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6827" w:rsidRDefault="00512E25">
      <w:pPr>
        <w:contextualSpacing w:val="0"/>
        <w:jc w:val="center"/>
        <w:rPr>
          <w:rFonts w:ascii="Calibri" w:eastAsia="Calibri" w:hAnsi="Calibri" w:cs="Calibri"/>
          <w:b/>
          <w:color w:val="222222"/>
        </w:rPr>
      </w:pPr>
      <w:r>
        <w:rPr>
          <w:rFonts w:ascii="Calibri" w:eastAsia="Calibri" w:hAnsi="Calibri" w:cs="Calibri"/>
          <w:b/>
          <w:noProof/>
          <w:color w:val="222222"/>
        </w:rPr>
        <w:drawing>
          <wp:inline distT="114300" distB="114300" distL="114300" distR="114300">
            <wp:extent cx="1762238" cy="1526890"/>
            <wp:effectExtent l="0" t="0" r="0" b="0"/>
            <wp:docPr id="17" name="image35.jpg" descr="Risultati immagini per logo unit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5.jpg" descr="Risultati immagini per logo unito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62238" cy="15268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06827" w:rsidRDefault="00512E25">
      <w:pPr>
        <w:contextualSpacing w:val="0"/>
        <w:jc w:val="center"/>
        <w:rPr>
          <w:rFonts w:ascii="Calibri" w:eastAsia="Calibri" w:hAnsi="Calibri" w:cs="Calibri"/>
          <w:color w:val="222222"/>
          <w:sz w:val="32"/>
          <w:szCs w:val="32"/>
        </w:rPr>
      </w:pPr>
      <w:r>
        <w:rPr>
          <w:rFonts w:ascii="Calibri" w:eastAsia="Calibri" w:hAnsi="Calibri" w:cs="Calibri"/>
          <w:color w:val="222222"/>
          <w:sz w:val="32"/>
          <w:szCs w:val="32"/>
        </w:rPr>
        <w:t>UNIVERSITA’ DEGLI STUDI DI TORINO</w:t>
      </w:r>
    </w:p>
    <w:p w:rsidR="00B06827" w:rsidRDefault="00B06827">
      <w:pPr>
        <w:spacing w:after="200" w:line="331" w:lineRule="auto"/>
        <w:contextualSpacing w:val="0"/>
        <w:jc w:val="center"/>
        <w:rPr>
          <w:rFonts w:ascii="Calibri" w:eastAsia="Calibri" w:hAnsi="Calibri" w:cs="Calibri"/>
          <w:sz w:val="32"/>
          <w:szCs w:val="32"/>
        </w:rPr>
      </w:pPr>
    </w:p>
    <w:p w:rsidR="00B06827" w:rsidRDefault="00512E25">
      <w:pPr>
        <w:spacing w:after="200" w:line="331" w:lineRule="auto"/>
        <w:contextualSpacing w:val="0"/>
        <w:jc w:val="center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z w:val="32"/>
          <w:szCs w:val="32"/>
        </w:rPr>
        <w:t>DIPARTIMENTO DI SCIENZE DELLA SANITA’ PUBBLICA E PEDIATRICA</w:t>
      </w:r>
    </w:p>
    <w:p w:rsidR="00B06827" w:rsidRDefault="00512E25">
      <w:pPr>
        <w:spacing w:after="200" w:line="331" w:lineRule="auto"/>
        <w:contextualSpacing w:val="0"/>
        <w:jc w:val="center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z w:val="32"/>
          <w:szCs w:val="32"/>
        </w:rPr>
        <w:t>CORSO DI LAUREA IN EDUCAZIONE PROFESSIONALE</w:t>
      </w:r>
      <w:r>
        <w:rPr>
          <w:rFonts w:ascii="Calibri" w:eastAsia="Calibri" w:hAnsi="Calibri" w:cs="Calibri"/>
          <w:sz w:val="32"/>
          <w:szCs w:val="32"/>
        </w:rPr>
        <w:br/>
        <w:t>(abilitante alla professione di educatore professionale)</w:t>
      </w:r>
    </w:p>
    <w:p w:rsidR="00B06827" w:rsidRDefault="00512E25">
      <w:pPr>
        <w:spacing w:after="200" w:line="331" w:lineRule="auto"/>
        <w:contextualSpacing w:val="0"/>
        <w:jc w:val="center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z w:val="32"/>
          <w:szCs w:val="32"/>
        </w:rPr>
        <w:t>Anno Accademico 2017-2018</w:t>
      </w:r>
    </w:p>
    <w:p w:rsidR="00B06827" w:rsidRDefault="00B06827">
      <w:pPr>
        <w:contextualSpacing w:val="0"/>
        <w:jc w:val="center"/>
        <w:rPr>
          <w:rFonts w:ascii="Calibri" w:eastAsia="Calibri" w:hAnsi="Calibri" w:cs="Calibri"/>
          <w:sz w:val="32"/>
          <w:szCs w:val="32"/>
        </w:rPr>
      </w:pPr>
    </w:p>
    <w:p w:rsidR="00B06827" w:rsidRDefault="00512E25">
      <w:pPr>
        <w:contextualSpacing w:val="0"/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t>CORSO DI METODOLOGIA DELLA RICERCA EDUCATIVA</w:t>
      </w:r>
    </w:p>
    <w:p w:rsidR="00B06827" w:rsidRDefault="00512E25">
      <w:pPr>
        <w:contextualSpacing w:val="0"/>
        <w:jc w:val="center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z w:val="32"/>
          <w:szCs w:val="32"/>
        </w:rPr>
        <w:t xml:space="preserve">Professore Roberto </w:t>
      </w:r>
      <w:proofErr w:type="spellStart"/>
      <w:r>
        <w:rPr>
          <w:rFonts w:ascii="Calibri" w:eastAsia="Calibri" w:hAnsi="Calibri" w:cs="Calibri"/>
          <w:sz w:val="32"/>
          <w:szCs w:val="32"/>
        </w:rPr>
        <w:t>Trinchero</w:t>
      </w:r>
      <w:proofErr w:type="spellEnd"/>
    </w:p>
    <w:p w:rsidR="00B06827" w:rsidRDefault="00B06827">
      <w:pPr>
        <w:contextualSpacing w:val="0"/>
        <w:jc w:val="both"/>
        <w:rPr>
          <w:rFonts w:ascii="Calibri" w:eastAsia="Calibri" w:hAnsi="Calibri" w:cs="Calibri"/>
          <w:sz w:val="32"/>
          <w:szCs w:val="32"/>
        </w:rPr>
      </w:pPr>
    </w:p>
    <w:p w:rsidR="00B06827" w:rsidRDefault="00B06827">
      <w:pPr>
        <w:contextualSpacing w:val="0"/>
        <w:jc w:val="both"/>
        <w:rPr>
          <w:rFonts w:ascii="Calibri" w:eastAsia="Calibri" w:hAnsi="Calibri" w:cs="Calibri"/>
          <w:sz w:val="32"/>
          <w:szCs w:val="32"/>
        </w:rPr>
      </w:pPr>
    </w:p>
    <w:p w:rsidR="00B06827" w:rsidRDefault="00512E25">
      <w:pPr>
        <w:contextualSpacing w:val="0"/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t>RICERCA EMPIRICA:</w:t>
      </w:r>
    </w:p>
    <w:p w:rsidR="00B06827" w:rsidRDefault="00512E25">
      <w:pPr>
        <w:contextualSpacing w:val="0"/>
        <w:jc w:val="center"/>
        <w:rPr>
          <w:rFonts w:ascii="Calibri" w:eastAsia="Calibri" w:hAnsi="Calibri" w:cs="Calibri"/>
          <w:b/>
          <w:sz w:val="36"/>
          <w:szCs w:val="36"/>
        </w:rPr>
      </w:pPr>
      <w:r>
        <w:rPr>
          <w:rFonts w:ascii="Calibri" w:eastAsia="Calibri" w:hAnsi="Calibri" w:cs="Calibri"/>
          <w:b/>
          <w:sz w:val="36"/>
          <w:szCs w:val="36"/>
        </w:rPr>
        <w:t>Relazione tra genere e uso dei social network</w:t>
      </w:r>
    </w:p>
    <w:p w:rsidR="00B06827" w:rsidRDefault="00B06827">
      <w:pPr>
        <w:contextualSpacing w:val="0"/>
        <w:jc w:val="both"/>
        <w:rPr>
          <w:rFonts w:ascii="Calibri" w:eastAsia="Calibri" w:hAnsi="Calibri" w:cs="Calibri"/>
          <w:sz w:val="32"/>
          <w:szCs w:val="32"/>
        </w:rPr>
      </w:pPr>
    </w:p>
    <w:p w:rsidR="00B06827" w:rsidRDefault="00B06827">
      <w:pPr>
        <w:contextualSpacing w:val="0"/>
        <w:jc w:val="both"/>
        <w:rPr>
          <w:rFonts w:ascii="Calibri" w:eastAsia="Calibri" w:hAnsi="Calibri" w:cs="Calibri"/>
          <w:sz w:val="32"/>
          <w:szCs w:val="32"/>
        </w:rPr>
      </w:pPr>
    </w:p>
    <w:p w:rsidR="00B06827" w:rsidRDefault="00B06827">
      <w:pPr>
        <w:contextualSpacing w:val="0"/>
        <w:jc w:val="both"/>
        <w:rPr>
          <w:rFonts w:ascii="Calibri" w:eastAsia="Calibri" w:hAnsi="Calibri" w:cs="Calibri"/>
          <w:sz w:val="32"/>
          <w:szCs w:val="32"/>
        </w:rPr>
      </w:pPr>
    </w:p>
    <w:p w:rsidR="00B06827" w:rsidRDefault="00B06827">
      <w:pPr>
        <w:contextualSpacing w:val="0"/>
        <w:jc w:val="both"/>
        <w:rPr>
          <w:rFonts w:ascii="Calibri" w:eastAsia="Calibri" w:hAnsi="Calibri" w:cs="Calibri"/>
          <w:sz w:val="32"/>
          <w:szCs w:val="32"/>
        </w:rPr>
      </w:pPr>
    </w:p>
    <w:p w:rsidR="00B06827" w:rsidRDefault="00B06827">
      <w:pPr>
        <w:contextualSpacing w:val="0"/>
        <w:jc w:val="both"/>
        <w:rPr>
          <w:rFonts w:ascii="Calibri" w:eastAsia="Calibri" w:hAnsi="Calibri" w:cs="Calibri"/>
          <w:sz w:val="32"/>
          <w:szCs w:val="32"/>
        </w:rPr>
      </w:pPr>
    </w:p>
    <w:p w:rsidR="00B06827" w:rsidRDefault="00512E25">
      <w:pPr>
        <w:contextualSpacing w:val="0"/>
        <w:jc w:val="both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z w:val="32"/>
          <w:szCs w:val="32"/>
        </w:rPr>
        <w:t>Cigno Arianna – 864932</w:t>
      </w:r>
      <w:r>
        <w:rPr>
          <w:rFonts w:ascii="Calibri" w:eastAsia="Calibri" w:hAnsi="Calibri" w:cs="Calibri"/>
          <w:sz w:val="32"/>
          <w:szCs w:val="32"/>
        </w:rPr>
        <w:br/>
      </w:r>
      <w:proofErr w:type="spellStart"/>
      <w:r>
        <w:rPr>
          <w:rFonts w:ascii="Calibri" w:eastAsia="Calibri" w:hAnsi="Calibri" w:cs="Calibri"/>
          <w:sz w:val="32"/>
          <w:szCs w:val="32"/>
        </w:rPr>
        <w:t>Pampaloni</w:t>
      </w:r>
      <w:proofErr w:type="spellEnd"/>
      <w:r>
        <w:rPr>
          <w:rFonts w:ascii="Calibri" w:eastAsia="Calibri" w:hAnsi="Calibri" w:cs="Calibri"/>
          <w:sz w:val="32"/>
          <w:szCs w:val="32"/>
        </w:rPr>
        <w:t xml:space="preserve"> Camilla – 785124</w:t>
      </w:r>
      <w:r>
        <w:rPr>
          <w:rFonts w:ascii="Calibri" w:eastAsia="Calibri" w:hAnsi="Calibri" w:cs="Calibri"/>
          <w:sz w:val="32"/>
          <w:szCs w:val="32"/>
        </w:rPr>
        <w:br/>
        <w:t>Spina Denise – 788772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sz w:val="32"/>
          <w:szCs w:val="32"/>
        </w:rPr>
      </w:pPr>
      <w:proofErr w:type="spellStart"/>
      <w:r>
        <w:rPr>
          <w:rFonts w:ascii="Calibri" w:eastAsia="Calibri" w:hAnsi="Calibri" w:cs="Calibri"/>
          <w:sz w:val="32"/>
          <w:szCs w:val="32"/>
        </w:rPr>
        <w:t>Stanizzi</w:t>
      </w:r>
      <w:proofErr w:type="spellEnd"/>
      <w:r>
        <w:rPr>
          <w:rFonts w:ascii="Calibri" w:eastAsia="Calibri" w:hAnsi="Calibri" w:cs="Calibri"/>
          <w:sz w:val="32"/>
          <w:szCs w:val="32"/>
        </w:rPr>
        <w:t xml:space="preserve"> Marco - 871811</w:t>
      </w:r>
    </w:p>
    <w:p w:rsidR="00B06827" w:rsidRDefault="00B06827">
      <w:pPr>
        <w:contextualSpacing w:val="0"/>
        <w:jc w:val="both"/>
        <w:rPr>
          <w:rFonts w:ascii="Calibri" w:eastAsia="Calibri" w:hAnsi="Calibri" w:cs="Calibri"/>
          <w:b/>
          <w:color w:val="222222"/>
        </w:rPr>
      </w:pPr>
    </w:p>
    <w:p w:rsidR="00B06827" w:rsidRDefault="00512E25">
      <w:pPr>
        <w:contextualSpacing w:val="0"/>
        <w:jc w:val="both"/>
        <w:rPr>
          <w:rFonts w:ascii="Calibri" w:eastAsia="Calibri" w:hAnsi="Calibri" w:cs="Calibri"/>
          <w:b/>
          <w:color w:val="222222"/>
          <w:u w:val="single"/>
        </w:rPr>
      </w:pPr>
      <w:r>
        <w:rPr>
          <w:rFonts w:ascii="Calibri" w:eastAsia="Calibri" w:hAnsi="Calibri" w:cs="Calibri"/>
          <w:b/>
          <w:color w:val="222222"/>
          <w:u w:val="single"/>
        </w:rPr>
        <w:lastRenderedPageBreak/>
        <w:t>INDICE</w:t>
      </w:r>
    </w:p>
    <w:p w:rsidR="00B06827" w:rsidRPr="00D45F39" w:rsidRDefault="00020421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Premessa - pag.3</w:t>
      </w:r>
    </w:p>
    <w:p w:rsidR="00B06827" w:rsidRPr="00D45F39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 w:rsidRPr="00D45F39">
        <w:rPr>
          <w:rFonts w:ascii="Calibri" w:eastAsia="Calibri" w:hAnsi="Calibri" w:cs="Calibri"/>
          <w:color w:val="222222"/>
        </w:rPr>
        <w:t>1.Tema, problema conoscitivo, obiettivo conoscitivo</w:t>
      </w:r>
      <w:r w:rsidR="00020421">
        <w:rPr>
          <w:rFonts w:ascii="Calibri" w:eastAsia="Calibri" w:hAnsi="Calibri" w:cs="Calibri"/>
          <w:color w:val="222222"/>
        </w:rPr>
        <w:t xml:space="preserve"> – pag.3</w:t>
      </w:r>
    </w:p>
    <w:p w:rsidR="00B06827" w:rsidRPr="00D45F39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 w:rsidRPr="00D45F39">
        <w:rPr>
          <w:rFonts w:ascii="Calibri" w:eastAsia="Calibri" w:hAnsi="Calibri" w:cs="Calibri"/>
          <w:color w:val="222222"/>
        </w:rPr>
        <w:t>2. Mappa e quadro teorico</w:t>
      </w:r>
      <w:r w:rsidR="00020421">
        <w:rPr>
          <w:rFonts w:ascii="Calibri" w:eastAsia="Calibri" w:hAnsi="Calibri" w:cs="Calibri"/>
          <w:color w:val="222222"/>
        </w:rPr>
        <w:t xml:space="preserve"> – pag.3</w:t>
      </w:r>
    </w:p>
    <w:p w:rsidR="00B06827" w:rsidRPr="00D45F39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 w:rsidRPr="00D45F39">
        <w:rPr>
          <w:rFonts w:ascii="Calibri" w:eastAsia="Calibri" w:hAnsi="Calibri" w:cs="Calibri"/>
          <w:color w:val="222222"/>
        </w:rPr>
        <w:t>3. Ipotesi e fattori</w:t>
      </w:r>
      <w:r w:rsidR="00020421">
        <w:rPr>
          <w:rFonts w:ascii="Calibri" w:eastAsia="Calibri" w:hAnsi="Calibri" w:cs="Calibri"/>
          <w:color w:val="222222"/>
        </w:rPr>
        <w:t xml:space="preserve"> – pag.5</w:t>
      </w:r>
    </w:p>
    <w:p w:rsidR="00B06827" w:rsidRPr="00D45F39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 w:rsidRPr="00D45F39">
        <w:rPr>
          <w:rFonts w:ascii="Calibri" w:eastAsia="Calibri" w:hAnsi="Calibri" w:cs="Calibri"/>
          <w:color w:val="222222"/>
        </w:rPr>
        <w:t>4. Strategia di ricerca</w:t>
      </w:r>
      <w:r w:rsidR="00020421">
        <w:rPr>
          <w:rFonts w:ascii="Calibri" w:eastAsia="Calibri" w:hAnsi="Calibri" w:cs="Calibri"/>
          <w:color w:val="222222"/>
        </w:rPr>
        <w:t xml:space="preserve"> – pag.5</w:t>
      </w:r>
    </w:p>
    <w:p w:rsidR="00B06827" w:rsidRPr="00D45F39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 w:rsidRPr="00D45F39">
        <w:rPr>
          <w:rFonts w:ascii="Calibri" w:eastAsia="Calibri" w:hAnsi="Calibri" w:cs="Calibri"/>
          <w:color w:val="222222"/>
        </w:rPr>
        <w:t>5. Definizione operativa</w:t>
      </w:r>
      <w:r w:rsidR="00020421">
        <w:rPr>
          <w:rFonts w:ascii="Calibri" w:eastAsia="Calibri" w:hAnsi="Calibri" w:cs="Calibri"/>
          <w:color w:val="222222"/>
        </w:rPr>
        <w:t xml:space="preserve"> – pag.5</w:t>
      </w:r>
    </w:p>
    <w:p w:rsidR="00B06827" w:rsidRPr="00D45F39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 w:rsidRPr="00D45F39">
        <w:rPr>
          <w:rFonts w:ascii="Calibri" w:eastAsia="Calibri" w:hAnsi="Calibri" w:cs="Calibri"/>
          <w:color w:val="222222"/>
        </w:rPr>
        <w:t>6. Popolazione di riferimento, campione e campionamento</w:t>
      </w:r>
      <w:r w:rsidR="00020421">
        <w:rPr>
          <w:rFonts w:ascii="Calibri" w:eastAsia="Calibri" w:hAnsi="Calibri" w:cs="Calibri"/>
          <w:color w:val="222222"/>
        </w:rPr>
        <w:t xml:space="preserve"> – pag.7</w:t>
      </w:r>
    </w:p>
    <w:p w:rsidR="00B06827" w:rsidRPr="00D45F39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 w:rsidRPr="00D45F39">
        <w:rPr>
          <w:rFonts w:ascii="Calibri" w:eastAsia="Calibri" w:hAnsi="Calibri" w:cs="Calibri"/>
          <w:color w:val="222222"/>
        </w:rPr>
        <w:t xml:space="preserve">7. Tecniche di rilevazione dei dati </w:t>
      </w:r>
      <w:r w:rsidR="00020421">
        <w:rPr>
          <w:rFonts w:ascii="Calibri" w:eastAsia="Calibri" w:hAnsi="Calibri" w:cs="Calibri"/>
          <w:color w:val="222222"/>
        </w:rPr>
        <w:t>– pag.7</w:t>
      </w:r>
    </w:p>
    <w:p w:rsidR="00B06827" w:rsidRPr="00D45F39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 w:rsidRPr="00D45F39">
        <w:rPr>
          <w:rFonts w:ascii="Calibri" w:eastAsia="Calibri" w:hAnsi="Calibri" w:cs="Calibri"/>
          <w:color w:val="222222"/>
        </w:rPr>
        <w:t>8. Piano di raccolta dei dati</w:t>
      </w:r>
      <w:r w:rsidR="00020421">
        <w:rPr>
          <w:rFonts w:ascii="Calibri" w:eastAsia="Calibri" w:hAnsi="Calibri" w:cs="Calibri"/>
          <w:color w:val="222222"/>
        </w:rPr>
        <w:t xml:space="preserve"> – pag.11</w:t>
      </w:r>
    </w:p>
    <w:p w:rsidR="00B06827" w:rsidRDefault="00512E25" w:rsidP="00D45F39">
      <w:pPr>
        <w:contextualSpacing w:val="0"/>
        <w:rPr>
          <w:rFonts w:ascii="Calibri" w:eastAsia="Calibri" w:hAnsi="Calibri" w:cs="Calibri"/>
          <w:b/>
          <w:color w:val="222222"/>
        </w:rPr>
      </w:pPr>
      <w:r w:rsidRPr="00D45F39">
        <w:rPr>
          <w:rFonts w:ascii="Calibri" w:eastAsia="Calibri" w:hAnsi="Calibri" w:cs="Calibri"/>
          <w:color w:val="222222"/>
        </w:rPr>
        <w:t>9. Analisi dei dati</w:t>
      </w:r>
      <w:r w:rsidR="00020421">
        <w:rPr>
          <w:rFonts w:ascii="Calibri" w:eastAsia="Calibri" w:hAnsi="Calibri" w:cs="Calibri"/>
          <w:color w:val="222222"/>
        </w:rPr>
        <w:t xml:space="preserve"> – pag.11</w:t>
      </w:r>
      <w:r>
        <w:rPr>
          <w:rFonts w:ascii="Calibri" w:eastAsia="Calibri" w:hAnsi="Calibri" w:cs="Calibri"/>
          <w:b/>
          <w:color w:val="222222"/>
        </w:rPr>
        <w:br/>
      </w:r>
      <w:r w:rsidRPr="00D45F39">
        <w:rPr>
          <w:rFonts w:ascii="Calibri" w:eastAsia="Calibri" w:hAnsi="Calibri" w:cs="Calibri"/>
          <w:color w:val="222222"/>
        </w:rPr>
        <w:t>10. Riflessione sull’esperienza</w:t>
      </w:r>
      <w:r w:rsidR="00020421">
        <w:rPr>
          <w:rFonts w:ascii="Calibri" w:eastAsia="Calibri" w:hAnsi="Calibri" w:cs="Calibri"/>
          <w:color w:val="222222"/>
        </w:rPr>
        <w:t xml:space="preserve"> – pag.17</w:t>
      </w:r>
      <w:bookmarkStart w:id="0" w:name="_GoBack"/>
      <w:bookmarkEnd w:id="0"/>
    </w:p>
    <w:p w:rsidR="00B06827" w:rsidRDefault="00B06827">
      <w:pPr>
        <w:contextualSpacing w:val="0"/>
        <w:jc w:val="both"/>
        <w:rPr>
          <w:rFonts w:ascii="Calibri" w:eastAsia="Calibri" w:hAnsi="Calibri" w:cs="Calibri"/>
          <w:b/>
          <w:color w:val="222222"/>
        </w:rPr>
      </w:pPr>
    </w:p>
    <w:p w:rsidR="00B06827" w:rsidRDefault="00B06827">
      <w:pPr>
        <w:contextualSpacing w:val="0"/>
        <w:jc w:val="both"/>
        <w:rPr>
          <w:rFonts w:ascii="Calibri" w:eastAsia="Calibri" w:hAnsi="Calibri" w:cs="Calibri"/>
          <w:b/>
          <w:color w:val="222222"/>
        </w:rPr>
      </w:pPr>
    </w:p>
    <w:p w:rsidR="00B06827" w:rsidRDefault="00B06827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B06827" w:rsidRDefault="00512E25">
      <w:pPr>
        <w:contextualSpacing w:val="0"/>
        <w:jc w:val="both"/>
        <w:rPr>
          <w:rFonts w:ascii="Calibri" w:eastAsia="Calibri" w:hAnsi="Calibri" w:cs="Calibri"/>
          <w:u w:val="single"/>
        </w:rPr>
      </w:pPr>
      <w:r>
        <w:rPr>
          <w:rFonts w:ascii="Calibri" w:eastAsia="Calibri" w:hAnsi="Calibri" w:cs="Calibri"/>
          <w:u w:val="single"/>
        </w:rPr>
        <w:lastRenderedPageBreak/>
        <w:t>PREMESSA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Discutendo insieme abbiamo cercato di individuare quale potesse essere un tema emergente in ambito educativo sul quale valesse la pena fare una ricerca di tipo st</w:t>
      </w:r>
      <w:r>
        <w:rPr>
          <w:rFonts w:ascii="Calibri" w:eastAsia="Calibri" w:hAnsi="Calibri" w:cs="Calibri"/>
        </w:rPr>
        <w:t>andard. Alla fine la scelta è ricaduta sulla possibile relazione tra il genere e l’uso dei social network. Questo tema ci ha posto di fronte ad un fatto abbastanza rilevante: nonostante i social network siano ormai pane quotidiano della maggior parte del m</w:t>
      </w:r>
      <w:r>
        <w:rPr>
          <w:rFonts w:ascii="Calibri" w:eastAsia="Calibri" w:hAnsi="Calibri" w:cs="Calibri"/>
        </w:rPr>
        <w:t>ondo, di ricerche che correlino il suo utilizzo al genere non ne esistono. Abbiamo deciso di perseverare su questo argomento perché crediamo che possa avere alcuni interessanti risvolti educativi.</w:t>
      </w:r>
    </w:p>
    <w:p w:rsidR="00B06827" w:rsidRDefault="00B06827">
      <w:pPr>
        <w:contextualSpacing w:val="0"/>
        <w:jc w:val="both"/>
        <w:rPr>
          <w:rFonts w:ascii="Calibri" w:eastAsia="Calibri" w:hAnsi="Calibri" w:cs="Calibri"/>
        </w:rPr>
      </w:pP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  <w:u w:val="single"/>
        </w:rPr>
        <w:t>1. TEMA</w:t>
      </w:r>
      <w:r>
        <w:rPr>
          <w:rFonts w:ascii="Calibri" w:eastAsia="Calibri" w:hAnsi="Calibri" w:cs="Calibri"/>
          <w:color w:val="222222"/>
        </w:rPr>
        <w:t>: Genere e uso dei social network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u w:val="single"/>
        </w:rPr>
        <w:t>PROBLEMA CONOSCITIVO</w:t>
      </w:r>
      <w:r>
        <w:rPr>
          <w:rFonts w:ascii="Calibri" w:eastAsia="Calibri" w:hAnsi="Calibri" w:cs="Calibri"/>
        </w:rPr>
        <w:t>: C'è relazione tra il genere e l’uso dei social network?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u w:val="single"/>
        </w:rPr>
        <w:t>OBIETTIVO CONOSCITIVO</w:t>
      </w:r>
      <w:r>
        <w:rPr>
          <w:rFonts w:ascii="Calibri" w:eastAsia="Calibri" w:hAnsi="Calibri" w:cs="Calibri"/>
        </w:rPr>
        <w:t>: Stabilire se esista una relazione tra genere e l’uso dei social network</w:t>
      </w:r>
    </w:p>
    <w:p w:rsidR="00B06827" w:rsidRDefault="00B06827">
      <w:pPr>
        <w:contextualSpacing w:val="0"/>
        <w:jc w:val="both"/>
        <w:rPr>
          <w:rFonts w:ascii="Calibri" w:eastAsia="Calibri" w:hAnsi="Calibri" w:cs="Calibri"/>
        </w:rPr>
      </w:pPr>
    </w:p>
    <w:p w:rsidR="00B06827" w:rsidRPr="00D45F39" w:rsidRDefault="00512E25" w:rsidP="00D45F39">
      <w:pPr>
        <w:contextualSpacing w:val="0"/>
        <w:rPr>
          <w:rFonts w:ascii="Calibri" w:eastAsia="Calibri" w:hAnsi="Calibri" w:cs="Calibri"/>
          <w:sz w:val="36"/>
          <w:szCs w:val="36"/>
        </w:rPr>
      </w:pPr>
      <w:r>
        <w:rPr>
          <w:rFonts w:ascii="Calibri" w:eastAsia="Calibri" w:hAnsi="Calibri" w:cs="Calibri"/>
          <w:u w:val="single"/>
        </w:rPr>
        <w:t>2. QUADRO TEORICO</w:t>
      </w:r>
      <w:r>
        <w:rPr>
          <w:rFonts w:ascii="Calibri" w:eastAsia="Calibri" w:hAnsi="Calibri" w:cs="Calibri"/>
          <w:sz w:val="36"/>
          <w:szCs w:val="36"/>
        </w:rPr>
        <w:t xml:space="preserve"> </w:t>
      </w:r>
      <w:r w:rsidR="00D45F39">
        <w:rPr>
          <w:noProof/>
        </w:rPr>
        <w:drawing>
          <wp:inline distT="0" distB="0" distL="0" distR="0" wp14:anchorId="7016533A" wp14:editId="26D33E18">
            <wp:extent cx="6513244" cy="3026370"/>
            <wp:effectExtent l="0" t="0" r="1905" b="3175"/>
            <wp:docPr id="19" name="Immagin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80835" cy="3057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I social network vengono definiti dall’enciclopedia Treccani </w:t>
      </w:r>
      <w:r>
        <w:rPr>
          <w:rFonts w:ascii="Calibri" w:eastAsia="Calibri" w:hAnsi="Calibri" w:cs="Calibri"/>
        </w:rPr>
        <w:t>come servizi informatici online che permettono la realizzazione di reti sociali virtuali.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In Italia, i più utilizzati sono: </w:t>
      </w:r>
    </w:p>
    <w:p w:rsidR="00B06827" w:rsidRDefault="00512E25">
      <w:pPr>
        <w:ind w:left="360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-          Facebook (basato sulla comunicazione e condivisione di foto, link, video)</w:t>
      </w:r>
    </w:p>
    <w:p w:rsidR="00B06827" w:rsidRDefault="00512E25">
      <w:pPr>
        <w:ind w:left="360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-        Twitter (basato sulla condivisione di</w:t>
      </w:r>
      <w:r>
        <w:rPr>
          <w:rFonts w:ascii="Calibri" w:eastAsia="Calibri" w:hAnsi="Calibri" w:cs="Calibri"/>
        </w:rPr>
        <w:t xml:space="preserve"> foto, video e link accompagnati a recensioni e hashtag in tema)</w:t>
      </w:r>
    </w:p>
    <w:p w:rsidR="00B06827" w:rsidRDefault="00512E25">
      <w:pPr>
        <w:ind w:left="360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-          Instagram (una piattaforma di foto e </w:t>
      </w:r>
      <w:proofErr w:type="spellStart"/>
      <w:r>
        <w:rPr>
          <w:rFonts w:ascii="Calibri" w:eastAsia="Calibri" w:hAnsi="Calibri" w:cs="Calibri"/>
        </w:rPr>
        <w:t>videosharing</w:t>
      </w:r>
      <w:proofErr w:type="spellEnd"/>
      <w:r>
        <w:rPr>
          <w:rFonts w:ascii="Calibri" w:eastAsia="Calibri" w:hAnsi="Calibri" w:cs="Calibri"/>
        </w:rPr>
        <w:t>)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Ve ne sono molti altri che vengono utilizzati ma con minor frequenza e minor numero di utenti.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 social network oggi occupano uno</w:t>
      </w:r>
      <w:r>
        <w:rPr>
          <w:rFonts w:ascii="Calibri" w:eastAsia="Calibri" w:hAnsi="Calibri" w:cs="Calibri"/>
        </w:rPr>
        <w:t xml:space="preserve"> spazio sempre più grande nella vita quotidiana delle persone in ogni parte del mondo.  In Italia, i dati Istat del 2013 mostrano che l’84,3 % dei ragazzi tra i 15 e i 24 anni utilizzano i social network, mentre coloro che li utilizzano nella fascia di età</w:t>
      </w:r>
      <w:r>
        <w:rPr>
          <w:rFonts w:ascii="Calibri" w:eastAsia="Calibri" w:hAnsi="Calibri" w:cs="Calibri"/>
        </w:rPr>
        <w:t xml:space="preserve"> compresa tra i 25 e i 34 anni sono il 70,4%. Quest’analisi è stata ottenuta sottoponendo all’indagine 100 individui di età compresa tra i 15 e i 34 anni, con le stesse caratteristiche.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Secondo Maria Rita Parsi, il rapporto tra adolescenti e nuove tecnolog</w:t>
      </w:r>
      <w:r>
        <w:rPr>
          <w:rFonts w:ascii="Calibri" w:eastAsia="Calibri" w:hAnsi="Calibri" w:cs="Calibri"/>
        </w:rPr>
        <w:t xml:space="preserve">ie va analizzato a partire dai seguenti fattori: abitudini quotidiane, frequenza d’uso diurno e notturno a scapito di vita reale, </w:t>
      </w:r>
      <w:r>
        <w:rPr>
          <w:rFonts w:ascii="Calibri" w:eastAsia="Calibri" w:hAnsi="Calibri" w:cs="Calibri"/>
        </w:rPr>
        <w:lastRenderedPageBreak/>
        <w:t xml:space="preserve">riposo, alimentazione sana, attività esterne, socializzazione vis à vis; fiducia riposta nelle informazioni raccolte online a </w:t>
      </w:r>
      <w:r>
        <w:rPr>
          <w:rFonts w:ascii="Calibri" w:eastAsia="Calibri" w:hAnsi="Calibri" w:cs="Calibri"/>
        </w:rPr>
        <w:t>prescindere dalle fonti; corrispondenza tra immagine in rete e nella vita reale; autostima, motivazione, identità.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Nel DSM, a proposito di dipendenze, si fa una distinzione tra dipendenza da sostanze e comportamentali. Le dipendenze comportamentali sono forme di dipendenza che comportano una compulsione a impegnarsi in un comportamento premiante non connesso alle sosta</w:t>
      </w:r>
      <w:r>
        <w:rPr>
          <w:rFonts w:ascii="Calibri" w:eastAsia="Calibri" w:hAnsi="Calibri" w:cs="Calibri"/>
        </w:rPr>
        <w:t>nze, nonostante le conseguenze negative sul fisico, la mente, la vita sociale o il benessere finanziario della persona. In questa categoria rientrano la dipendenza da gioco d’azzardo, sesso, relazioni, internet, ecc. In particolare la dipendenza da interne</w:t>
      </w:r>
      <w:r>
        <w:rPr>
          <w:rFonts w:ascii="Calibri" w:eastAsia="Calibri" w:hAnsi="Calibri" w:cs="Calibri"/>
        </w:rPr>
        <w:t xml:space="preserve">t (IAD: Internet </w:t>
      </w:r>
      <w:proofErr w:type="spellStart"/>
      <w:r>
        <w:rPr>
          <w:rFonts w:ascii="Calibri" w:eastAsia="Calibri" w:hAnsi="Calibri" w:cs="Calibri"/>
        </w:rPr>
        <w:t>Addiction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Disorder</w:t>
      </w:r>
      <w:proofErr w:type="spellEnd"/>
      <w:r>
        <w:rPr>
          <w:rFonts w:ascii="Calibri" w:eastAsia="Calibri" w:hAnsi="Calibri" w:cs="Calibri"/>
        </w:rPr>
        <w:t>) è stata definita per la prima volta nel 1995 da Goldberg.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 xml:space="preserve">La tecnologia di per </w:t>
      </w:r>
      <w:proofErr w:type="gramStart"/>
      <w:r>
        <w:rPr>
          <w:rFonts w:ascii="Calibri" w:eastAsia="Calibri" w:hAnsi="Calibri" w:cs="Calibri"/>
          <w:i/>
        </w:rPr>
        <w:t>sé  un</w:t>
      </w:r>
      <w:proofErr w:type="gramEnd"/>
      <w:r>
        <w:rPr>
          <w:rFonts w:ascii="Calibri" w:eastAsia="Calibri" w:hAnsi="Calibri" w:cs="Calibri"/>
          <w:i/>
        </w:rPr>
        <w:t xml:space="preserve"> oggetto; non si dovrebbe parlare allora di dipendenze dai new media – qualsiasi aspetto essi prendano, compresi i più evoluti – bensì</w:t>
      </w:r>
      <w:r>
        <w:rPr>
          <w:rFonts w:ascii="Calibri" w:eastAsia="Calibri" w:hAnsi="Calibri" w:cs="Calibri"/>
          <w:i/>
        </w:rPr>
        <w:t xml:space="preserve"> di dipendenza dalle relazioni sociali che il new media permette di instaurare </w:t>
      </w:r>
      <w:r>
        <w:rPr>
          <w:rFonts w:ascii="Calibri" w:eastAsia="Calibri" w:hAnsi="Calibri" w:cs="Calibri"/>
        </w:rPr>
        <w:t>(Intervista a Maria Rita Parsi di Maria Nica).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La conseguenza di questa nuova tendenza, sempre più diffusa tra i giovani, è quella di dare vita ad un nuovo soggetto sociale, car</w:t>
      </w:r>
      <w:r>
        <w:rPr>
          <w:rFonts w:ascii="Calibri" w:eastAsia="Calibri" w:hAnsi="Calibri" w:cs="Calibri"/>
        </w:rPr>
        <w:t>atterizzato da insicurezza, scarsa autostima, ricerca di conferme della propria popolarità digitale. In generale l’obiettivo è sentirsi riconosciuti: per esistere bisogna essere in rete.</w:t>
      </w:r>
    </w:p>
    <w:p w:rsidR="00B06827" w:rsidRDefault="00B06827">
      <w:pPr>
        <w:contextualSpacing w:val="0"/>
        <w:jc w:val="both"/>
        <w:rPr>
          <w:rFonts w:ascii="Calibri" w:eastAsia="Calibri" w:hAnsi="Calibri" w:cs="Calibri"/>
        </w:rPr>
      </w:pPr>
    </w:p>
    <w:p w:rsidR="00B06827" w:rsidRDefault="00512E25">
      <w:pPr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Le differenze di genere si basano su ruoli culturalmente definiti pe</w:t>
      </w:r>
      <w:r>
        <w:rPr>
          <w:rFonts w:ascii="Calibri" w:eastAsia="Calibri" w:hAnsi="Calibri" w:cs="Calibri"/>
        </w:rPr>
        <w:t>r gli uomini e le donne; questi ruoli influenzano come le persone si percepiscono e come interagiscono con le altre. Risulta quindi evidente come il genere possa influenzare il rapporto dei singoli con la propria immagine in rete.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 una società liquida co</w:t>
      </w:r>
      <w:r>
        <w:rPr>
          <w:rFonts w:ascii="Calibri" w:eastAsia="Calibri" w:hAnsi="Calibri" w:cs="Calibri"/>
        </w:rPr>
        <w:t>me quella in cui viviamo, anche il concetto di dipendenza va diluendosi e il rapporto tra essa e il genere è materia di recentissimi studi in Italia. La sociologia della dipendenza di genere è una branca di studi che si occupa del rapporto tra dipendenze e</w:t>
      </w:r>
      <w:r>
        <w:rPr>
          <w:rFonts w:ascii="Calibri" w:eastAsia="Calibri" w:hAnsi="Calibri" w:cs="Calibri"/>
        </w:rPr>
        <w:t xml:space="preserve"> genere, sia per quanto riguarda le rappresentazioni di salute-malattia, sia rispetto al trattamento del fenomeno. L’obiettivo della sociologia della dipendenza di genere è duplice: da un lato dimostrare che il genere ha una profonda influenza nello svilup</w:t>
      </w:r>
      <w:r>
        <w:rPr>
          <w:rFonts w:ascii="Calibri" w:eastAsia="Calibri" w:hAnsi="Calibri" w:cs="Calibri"/>
        </w:rPr>
        <w:t>po delle dipendenze (da sostanze e comportamentali), dall’altro far sì che queste differenze possano essere tenute in considerazione nella progettazione di interventi e servizi.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highlight w:val="white"/>
        </w:rPr>
      </w:pPr>
      <w:r>
        <w:rPr>
          <w:rFonts w:ascii="Calibri" w:eastAsia="Calibri" w:hAnsi="Calibri" w:cs="Calibri"/>
          <w:highlight w:val="white"/>
        </w:rPr>
        <w:t>La Carta di Alba è un codice di comportamento per l’utilizzo consapevole dei</w:t>
      </w:r>
      <w:r>
        <w:rPr>
          <w:rFonts w:ascii="Calibri" w:eastAsia="Calibri" w:hAnsi="Calibri" w:cs="Calibri"/>
          <w:highlight w:val="white"/>
        </w:rPr>
        <w:t xml:space="preserve"> new media. L’iniziativa, presentata a Roma, nasce da una collaborazione tra la Fondazione Movimento Bambino e la Fondazione Ferrero, con l’apporto di numerosi specialisti del settore come psichiatri, pedagogisti, criminologi, magistrati, assistenti social</w:t>
      </w:r>
      <w:r>
        <w:rPr>
          <w:rFonts w:ascii="Calibri" w:eastAsia="Calibri" w:hAnsi="Calibri" w:cs="Calibri"/>
          <w:highlight w:val="white"/>
        </w:rPr>
        <w:t xml:space="preserve">i. 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highlight w:val="white"/>
        </w:rPr>
      </w:pPr>
      <w:r>
        <w:rPr>
          <w:rFonts w:ascii="Calibri" w:eastAsia="Calibri" w:hAnsi="Calibri" w:cs="Calibri"/>
          <w:highlight w:val="white"/>
        </w:rPr>
        <w:t>Agli articoli 10 e 11 abbiamo trovato le motivazioni più concrete per indagare i temi sopra citati.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highlight w:val="white"/>
        </w:rPr>
      </w:pPr>
      <w:r>
        <w:rPr>
          <w:rFonts w:ascii="Calibri" w:eastAsia="Calibri" w:hAnsi="Calibri" w:cs="Calibri"/>
          <w:highlight w:val="white"/>
        </w:rPr>
        <w:t>È utile che i progettisti di strumenti, tecnologie e software fruiti dai minori/giovani considerino attentamente i rischi patologici, fisici e psicologi</w:t>
      </w:r>
      <w:r>
        <w:rPr>
          <w:rFonts w:ascii="Calibri" w:eastAsia="Calibri" w:hAnsi="Calibri" w:cs="Calibri"/>
          <w:highlight w:val="white"/>
        </w:rPr>
        <w:t>ci, nonché criminogeni ad essi connessi, impegnandosi a ridurli attraverso apposite contromisure progettuali. È necessario implementare studi specifici sull’impatto delle nuove tecnologie sulla mente. Il mondo della ricerca pubblica e privata dovrebbe impe</w:t>
      </w:r>
      <w:r>
        <w:rPr>
          <w:rFonts w:ascii="Calibri" w:eastAsia="Calibri" w:hAnsi="Calibri" w:cs="Calibri"/>
          <w:highlight w:val="white"/>
        </w:rPr>
        <w:t xml:space="preserve">gnarsi a fornire un contributo utile e univoco alla comprensione dei meccanismi </w:t>
      </w:r>
      <w:proofErr w:type="spellStart"/>
      <w:r>
        <w:rPr>
          <w:rFonts w:ascii="Calibri" w:eastAsia="Calibri" w:hAnsi="Calibri" w:cs="Calibri"/>
          <w:highlight w:val="white"/>
        </w:rPr>
        <w:t>psico</w:t>
      </w:r>
      <w:proofErr w:type="spellEnd"/>
      <w:r>
        <w:rPr>
          <w:rFonts w:ascii="Calibri" w:eastAsia="Calibri" w:hAnsi="Calibri" w:cs="Calibri"/>
          <w:highlight w:val="white"/>
        </w:rPr>
        <w:t>-neurologici connessi all’uso dei nuovi media da parte dei minori/giovani.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D45F39" w:rsidRDefault="00D45F39">
      <w:pPr>
        <w:contextualSpacing w:val="0"/>
        <w:jc w:val="both"/>
        <w:rPr>
          <w:rFonts w:ascii="Calibri" w:eastAsia="Calibri" w:hAnsi="Calibri" w:cs="Calibri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</w:rPr>
      </w:pPr>
    </w:p>
    <w:p w:rsidR="00B06827" w:rsidRDefault="00512E25">
      <w:pPr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BIBLIOGRAFIA E SITOGRAFIA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American </w:t>
      </w:r>
      <w:proofErr w:type="spellStart"/>
      <w:r>
        <w:rPr>
          <w:rFonts w:ascii="Calibri" w:eastAsia="Calibri" w:hAnsi="Calibri" w:cs="Calibri"/>
        </w:rPr>
        <w:t>Psychiatric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Association</w:t>
      </w:r>
      <w:proofErr w:type="spellEnd"/>
      <w:r>
        <w:rPr>
          <w:rFonts w:ascii="Calibri" w:eastAsia="Calibri" w:hAnsi="Calibri" w:cs="Calibri"/>
        </w:rPr>
        <w:t xml:space="preserve"> (APA) (2013), DSM-5. Manuale diagno</w:t>
      </w:r>
      <w:r>
        <w:rPr>
          <w:rFonts w:ascii="Calibri" w:eastAsia="Calibri" w:hAnsi="Calibri" w:cs="Calibri"/>
        </w:rPr>
        <w:t xml:space="preserve">stico e statistico dei disturbi mentali, </w:t>
      </w:r>
      <w:proofErr w:type="spellStart"/>
      <w:r>
        <w:rPr>
          <w:rFonts w:ascii="Calibri" w:eastAsia="Calibri" w:hAnsi="Calibri" w:cs="Calibri"/>
        </w:rPr>
        <w:t>tr</w:t>
      </w:r>
      <w:proofErr w:type="spellEnd"/>
      <w:r>
        <w:rPr>
          <w:rFonts w:ascii="Calibri" w:eastAsia="Calibri" w:hAnsi="Calibri" w:cs="Calibri"/>
        </w:rPr>
        <w:t xml:space="preserve">. </w:t>
      </w:r>
      <w:proofErr w:type="spellStart"/>
      <w:r>
        <w:rPr>
          <w:rFonts w:ascii="Calibri" w:eastAsia="Calibri" w:hAnsi="Calibri" w:cs="Calibri"/>
        </w:rPr>
        <w:t>it</w:t>
      </w:r>
      <w:proofErr w:type="spellEnd"/>
      <w:r>
        <w:rPr>
          <w:rFonts w:ascii="Calibri" w:eastAsia="Calibri" w:hAnsi="Calibri" w:cs="Calibri"/>
        </w:rPr>
        <w:t>. Raffaello Cortina, Milano, 2014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Guzzo</w:t>
      </w:r>
      <w:proofErr w:type="spellEnd"/>
      <w:r>
        <w:rPr>
          <w:rFonts w:ascii="Calibri" w:eastAsia="Calibri" w:hAnsi="Calibri" w:cs="Calibri"/>
        </w:rPr>
        <w:t xml:space="preserve"> P.P., Dipendenze di genere e web society – teorie, ricerche, esperienze, par.1.1, Franco Angeli s.r.l., Milano, 2018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1155CC"/>
          <w:u w:val="single"/>
        </w:rPr>
      </w:pPr>
      <w:r>
        <w:fldChar w:fldCharType="begin"/>
      </w:r>
      <w:r>
        <w:instrText xml:space="preserve"> HYPERLINK "http://www.istat.it/it/files/2014/10/InfograficaGiovani1.pdf" </w:instrText>
      </w:r>
      <w:r>
        <w:fldChar w:fldCharType="separate"/>
      </w:r>
      <w:r>
        <w:rPr>
          <w:rFonts w:ascii="Calibri" w:eastAsia="Calibri" w:hAnsi="Calibri" w:cs="Calibri"/>
          <w:color w:val="1155CC"/>
          <w:u w:val="single"/>
        </w:rPr>
        <w:t>http://www.istat.it/it/files/2014/10/InfograficaGiovani1.pdf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1155CC"/>
          <w:u w:val="single"/>
        </w:rPr>
      </w:pPr>
      <w:r>
        <w:fldChar w:fldCharType="end"/>
      </w:r>
      <w:r>
        <w:fldChar w:fldCharType="begin"/>
      </w:r>
      <w:r>
        <w:instrText xml:space="preserve"> HYPERLINK "https://www.davidealgeri.com/test-uadi-uso-abuso-e-dipendenza-da-internet/" </w:instrText>
      </w:r>
      <w:r>
        <w:fldChar w:fldCharType="separate"/>
      </w:r>
      <w:r>
        <w:rPr>
          <w:rFonts w:ascii="Calibri" w:eastAsia="Calibri" w:hAnsi="Calibri" w:cs="Calibri"/>
          <w:color w:val="1155CC"/>
          <w:u w:val="single"/>
        </w:rPr>
        <w:t>https://www.davidealgeri.com/t</w:t>
      </w:r>
      <w:r>
        <w:rPr>
          <w:rFonts w:ascii="Calibri" w:eastAsia="Calibri" w:hAnsi="Calibri" w:cs="Calibri"/>
          <w:color w:val="1155CC"/>
          <w:u w:val="single"/>
        </w:rPr>
        <w:t>est-uadi-uso-abuso-e-dipendenza-da-internet/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</w:rPr>
      </w:pPr>
      <w:r>
        <w:fldChar w:fldCharType="end"/>
      </w:r>
      <w:r>
        <w:rPr>
          <w:rFonts w:ascii="Calibri" w:eastAsia="Calibri" w:hAnsi="Calibri" w:cs="Calibri"/>
        </w:rPr>
        <w:t xml:space="preserve">Parsi M.R., </w:t>
      </w:r>
      <w:r>
        <w:rPr>
          <w:rFonts w:ascii="Calibri" w:eastAsia="Calibri" w:hAnsi="Calibri" w:cs="Calibri"/>
          <w:i/>
        </w:rPr>
        <w:t>Generazione H</w:t>
      </w:r>
      <w:r>
        <w:rPr>
          <w:rFonts w:ascii="Calibri" w:eastAsia="Calibri" w:hAnsi="Calibri" w:cs="Calibri"/>
        </w:rPr>
        <w:t>, Milano, EDIZIONI PIEMME Spa, 2017</w:t>
      </w:r>
    </w:p>
    <w:p w:rsidR="00B06827" w:rsidRDefault="00B06827">
      <w:pPr>
        <w:contextualSpacing w:val="0"/>
        <w:jc w:val="both"/>
      </w:pPr>
    </w:p>
    <w:p w:rsidR="00B06827" w:rsidRDefault="00B06827">
      <w:pPr>
        <w:contextualSpacing w:val="0"/>
        <w:jc w:val="both"/>
        <w:rPr>
          <w:rFonts w:ascii="Calibri" w:eastAsia="Calibri" w:hAnsi="Calibri" w:cs="Calibri"/>
        </w:rPr>
      </w:pP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color w:val="222222"/>
          <w:u w:val="single"/>
        </w:rPr>
        <w:t>3. IPOTESI E FATTORI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L’ipotesi di partenza è che vi sia relazione tra il genere di appartenenza e l’uso dei social network (frequenza, strumento</w:t>
      </w:r>
      <w:r>
        <w:rPr>
          <w:rFonts w:ascii="Calibri" w:eastAsia="Calibri" w:hAnsi="Calibri" w:cs="Calibri"/>
          <w:color w:val="222222"/>
        </w:rPr>
        <w:t xml:space="preserve">, motivo, </w:t>
      </w:r>
      <w:proofErr w:type="spellStart"/>
      <w:r>
        <w:rPr>
          <w:rFonts w:ascii="Calibri" w:eastAsia="Calibri" w:hAnsi="Calibri" w:cs="Calibri"/>
          <w:color w:val="222222"/>
        </w:rPr>
        <w:t>ecc</w:t>
      </w:r>
      <w:proofErr w:type="spellEnd"/>
      <w:r>
        <w:rPr>
          <w:rFonts w:ascii="Calibri" w:eastAsia="Calibri" w:hAnsi="Calibri" w:cs="Calibri"/>
          <w:color w:val="222222"/>
        </w:rPr>
        <w:t>…)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Fattore dipendente: uso dei social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Fattore indipendente: genere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Fattori moderatori: impiego, interessi personali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Non abbiamo preso in considerazione nessun fattore interveniente.</w:t>
      </w:r>
    </w:p>
    <w:p w:rsidR="00B06827" w:rsidRDefault="00B06827">
      <w:pPr>
        <w:contextualSpacing w:val="0"/>
        <w:jc w:val="both"/>
        <w:rPr>
          <w:rFonts w:ascii="Calibri" w:eastAsia="Calibri" w:hAnsi="Calibri" w:cs="Calibri"/>
        </w:rPr>
      </w:pPr>
    </w:p>
    <w:p w:rsidR="00B06827" w:rsidRDefault="00B06827">
      <w:pPr>
        <w:contextualSpacing w:val="0"/>
        <w:jc w:val="both"/>
        <w:rPr>
          <w:rFonts w:ascii="Calibri" w:eastAsia="Calibri" w:hAnsi="Calibri" w:cs="Calibri"/>
          <w:color w:val="222222"/>
        </w:rPr>
      </w:pP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  <w:r>
        <w:rPr>
          <w:rFonts w:ascii="Calibri" w:eastAsia="Calibri" w:hAnsi="Calibri" w:cs="Calibri"/>
          <w:color w:val="222222"/>
          <w:u w:val="single"/>
        </w:rPr>
        <w:t>4. STRATEGIA DI RICERCA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Si è scelto di svolgere una ricerca</w:t>
      </w:r>
      <w:r>
        <w:rPr>
          <w:rFonts w:ascii="Calibri" w:eastAsia="Calibri" w:hAnsi="Calibri" w:cs="Calibri"/>
          <w:color w:val="222222"/>
        </w:rPr>
        <w:t xml:space="preserve"> standard perché è la strategia più efficace per verificare se vi sia relazione tra due fattori.</w:t>
      </w:r>
    </w:p>
    <w:p w:rsidR="00B06827" w:rsidRDefault="00B06827">
      <w:pPr>
        <w:contextualSpacing w:val="0"/>
        <w:jc w:val="both"/>
        <w:rPr>
          <w:rFonts w:ascii="Calibri" w:eastAsia="Calibri" w:hAnsi="Calibri" w:cs="Calibri"/>
          <w:color w:val="222222"/>
        </w:rPr>
      </w:pP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  <w:r>
        <w:rPr>
          <w:rFonts w:ascii="Calibri" w:eastAsia="Calibri" w:hAnsi="Calibri" w:cs="Calibri"/>
          <w:color w:val="222222"/>
          <w:u w:val="single"/>
        </w:rPr>
        <w:t>5. DEFINIZIONE OPERATIVA</w:t>
      </w:r>
    </w:p>
    <w:p w:rsidR="00B06827" w:rsidRDefault="00D45F39">
      <w:pPr>
        <w:contextualSpacing w:val="0"/>
        <w:jc w:val="both"/>
      </w:pPr>
      <w:r>
        <w:rPr>
          <w:noProof/>
        </w:rPr>
        <w:drawing>
          <wp:inline distT="114300" distB="114300" distL="114300" distR="114300" wp14:anchorId="20102A6F" wp14:editId="2738ADFB">
            <wp:extent cx="5748020" cy="3819150"/>
            <wp:effectExtent l="0" t="0" r="5080" b="0"/>
            <wp:docPr id="12" name="image3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0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8020" cy="38191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06827" w:rsidRDefault="00B06827">
      <w:pPr>
        <w:contextualSpacing w:val="0"/>
        <w:jc w:val="both"/>
      </w:pPr>
    </w:p>
    <w:p w:rsidR="00B06827" w:rsidRDefault="00D45F39">
      <w:pPr>
        <w:contextualSpacing w:val="0"/>
        <w:jc w:val="both"/>
      </w:pPr>
      <w:r>
        <w:rPr>
          <w:noProof/>
        </w:rPr>
        <w:lastRenderedPageBreak/>
        <w:drawing>
          <wp:inline distT="114300" distB="114300" distL="114300" distR="114300" wp14:anchorId="030A8D8F" wp14:editId="46E54CA3">
            <wp:extent cx="5691352" cy="3988676"/>
            <wp:effectExtent l="0" t="0" r="5080" b="0"/>
            <wp:docPr id="8" name="image2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6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05959" cy="39989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06827" w:rsidRDefault="00512E25">
      <w:pPr>
        <w:contextualSpacing w:val="0"/>
        <w:jc w:val="both"/>
      </w:pPr>
      <w:r>
        <w:rPr>
          <w:noProof/>
        </w:rPr>
        <w:drawing>
          <wp:inline distT="114300" distB="114300" distL="114300" distR="114300">
            <wp:extent cx="5734050" cy="3683000"/>
            <wp:effectExtent l="0" t="0" r="0" b="0"/>
            <wp:docPr id="1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3683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06827" w:rsidRDefault="00512E25">
      <w:pPr>
        <w:contextualSpacing w:val="0"/>
        <w:jc w:val="both"/>
      </w:pPr>
      <w:r>
        <w:rPr>
          <w:noProof/>
        </w:rPr>
        <w:lastRenderedPageBreak/>
        <w:drawing>
          <wp:inline distT="114300" distB="114300" distL="114300" distR="114300">
            <wp:extent cx="5734050" cy="2946400"/>
            <wp:effectExtent l="0" t="0" r="0" b="0"/>
            <wp:docPr id="5" name="image2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0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2946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06827" w:rsidRDefault="00B06827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  <w:r>
        <w:rPr>
          <w:rFonts w:ascii="Calibri" w:eastAsia="Calibri" w:hAnsi="Calibri" w:cs="Calibri"/>
          <w:color w:val="222222"/>
          <w:u w:val="single"/>
        </w:rPr>
        <w:t>6. POPOLAZIONE DI RIFERIMENTO, CAMPIONE E CAMPIONAMENTO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La popolazione di riferimento è rappresentata da giovani, residenti in Piemonte.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Il campione è composto da 110 soggetti, di cui 69 femmine e 41 maschi, tra i 15 e i 20 anni.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La tipologia di campionamento è non probabilistico accidentale perché abbiamo diff</w:t>
      </w:r>
      <w:r>
        <w:rPr>
          <w:rFonts w:ascii="Calibri" w:eastAsia="Calibri" w:hAnsi="Calibri" w:cs="Calibri"/>
          <w:color w:val="222222"/>
        </w:rPr>
        <w:t xml:space="preserve">uso il questionario tramite due canali online: Facebook e WhatsApp, quindi hanno risposto i nostri conoscenti più prossimi. Inoltre abbiamo fatto una selezione preliminare, sottoponendo il questionario solo a coloro che hanno dichiarato di essere iscritti </w:t>
      </w:r>
      <w:r>
        <w:rPr>
          <w:rFonts w:ascii="Calibri" w:eastAsia="Calibri" w:hAnsi="Calibri" w:cs="Calibri"/>
          <w:color w:val="222222"/>
        </w:rPr>
        <w:t xml:space="preserve">ad almeno un social network. </w:t>
      </w:r>
    </w:p>
    <w:p w:rsidR="00B06827" w:rsidRDefault="00B06827">
      <w:pPr>
        <w:contextualSpacing w:val="0"/>
        <w:jc w:val="both"/>
        <w:rPr>
          <w:rFonts w:ascii="Calibri" w:eastAsia="Calibri" w:hAnsi="Calibri" w:cs="Calibri"/>
          <w:color w:val="222222"/>
        </w:rPr>
      </w:pP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  <w:r>
        <w:rPr>
          <w:rFonts w:ascii="Calibri" w:eastAsia="Calibri" w:hAnsi="Calibri" w:cs="Calibri"/>
          <w:color w:val="222222"/>
          <w:u w:val="single"/>
        </w:rPr>
        <w:t>7. TECNICHE DI RILEVAZIONE DEI DATI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 xml:space="preserve">La tecnica di rilevazione prescelta è un questionario a domande chiuse anonimo, </w:t>
      </w:r>
      <w:proofErr w:type="spellStart"/>
      <w:r>
        <w:rPr>
          <w:rFonts w:ascii="Calibri" w:eastAsia="Calibri" w:hAnsi="Calibri" w:cs="Calibri"/>
          <w:color w:val="222222"/>
        </w:rPr>
        <w:t>autocompilato</w:t>
      </w:r>
      <w:proofErr w:type="spellEnd"/>
      <w:r>
        <w:rPr>
          <w:rFonts w:ascii="Calibri" w:eastAsia="Calibri" w:hAnsi="Calibri" w:cs="Calibri"/>
          <w:color w:val="222222"/>
        </w:rPr>
        <w:t>, sottoposto in forma telematica per facilitarne la raccolta. Abbiamo ritenuto che la somministr</w:t>
      </w:r>
      <w:r>
        <w:rPr>
          <w:rFonts w:ascii="Calibri" w:eastAsia="Calibri" w:hAnsi="Calibri" w:cs="Calibri"/>
          <w:color w:val="222222"/>
        </w:rPr>
        <w:t>azione online non influenzasse il campione dal momento che ciò che ci interessa non è il semplice uso dei social network ma le percentuali di soggetti che ne abusano.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Il questionario è composto da 19 domande a scelta multipla, di cui alcune prevedono una s</w:t>
      </w:r>
      <w:r>
        <w:rPr>
          <w:rFonts w:ascii="Calibri" w:eastAsia="Calibri" w:hAnsi="Calibri" w:cs="Calibri"/>
          <w:color w:val="222222"/>
        </w:rPr>
        <w:t xml:space="preserve">ola risposta e altre più di una, a discrezione del soggetto. 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A partire dal quadro teorico sono state formulate le domande in modo tale da lasciare meno spazio possibile a fraintendimenti e ambiguità, cercando di contemplare tutte le possibili risposte.</w:t>
      </w:r>
    </w:p>
    <w:p w:rsidR="00B06827" w:rsidRDefault="00B06827">
      <w:pPr>
        <w:contextualSpacing w:val="0"/>
        <w:jc w:val="both"/>
        <w:rPr>
          <w:rFonts w:ascii="Calibri" w:eastAsia="Calibri" w:hAnsi="Calibri" w:cs="Calibri"/>
          <w:b/>
          <w:color w:val="222222"/>
        </w:rPr>
      </w:pPr>
    </w:p>
    <w:p w:rsidR="00B06827" w:rsidRDefault="00512E25">
      <w:pPr>
        <w:contextualSpacing w:val="0"/>
        <w:jc w:val="both"/>
        <w:rPr>
          <w:rFonts w:ascii="Calibri" w:eastAsia="Calibri" w:hAnsi="Calibri" w:cs="Calibri"/>
          <w:b/>
          <w:color w:val="222222"/>
        </w:rPr>
      </w:pPr>
      <w:r>
        <w:rPr>
          <w:rFonts w:ascii="Calibri" w:eastAsia="Calibri" w:hAnsi="Calibri" w:cs="Calibri"/>
          <w:b/>
          <w:color w:val="222222"/>
        </w:rPr>
        <w:t>Q</w:t>
      </w:r>
      <w:r>
        <w:rPr>
          <w:rFonts w:ascii="Calibri" w:eastAsia="Calibri" w:hAnsi="Calibri" w:cs="Calibri"/>
          <w:b/>
          <w:color w:val="222222"/>
        </w:rPr>
        <w:t>uestionario: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Genere e social network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Chiediamo la tua collaborazione a questa ricerca condotta presso il Dipartimento di Scienze della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Sanità Pubblica e Pediatrica (corso di Laurea in Educazione Professionale) dell'Università degli Studi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di Torino. Garanti</w:t>
      </w:r>
      <w:r>
        <w:rPr>
          <w:rFonts w:ascii="Calibri" w:eastAsia="Calibri" w:hAnsi="Calibri" w:cs="Calibri"/>
          <w:color w:val="222222"/>
        </w:rPr>
        <w:t>amo l'assoluto anonimato delle risposte da te fornite e l'esclusivo utilizzo per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elaborazioni statistiche.</w:t>
      </w:r>
    </w:p>
    <w:p w:rsidR="00B06827" w:rsidRDefault="00B06827">
      <w:pPr>
        <w:contextualSpacing w:val="0"/>
        <w:jc w:val="both"/>
        <w:rPr>
          <w:rFonts w:ascii="Calibri" w:eastAsia="Calibri" w:hAnsi="Calibri" w:cs="Calibri"/>
          <w:color w:val="222222"/>
        </w:rPr>
      </w:pP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1. Genere</w:t>
      </w:r>
    </w:p>
    <w:p w:rsidR="00B06827" w:rsidRDefault="00512E25">
      <w:pPr>
        <w:numPr>
          <w:ilvl w:val="0"/>
          <w:numId w:val="14"/>
        </w:numPr>
        <w:ind w:left="72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 xml:space="preserve"> femmina</w:t>
      </w:r>
    </w:p>
    <w:p w:rsidR="00B06827" w:rsidRDefault="00512E25">
      <w:pPr>
        <w:numPr>
          <w:ilvl w:val="0"/>
          <w:numId w:val="14"/>
        </w:numPr>
        <w:ind w:left="72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maschio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2. Età</w:t>
      </w:r>
    </w:p>
    <w:p w:rsidR="00B06827" w:rsidRDefault="00512E25">
      <w:pPr>
        <w:numPr>
          <w:ilvl w:val="0"/>
          <w:numId w:val="6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lastRenderedPageBreak/>
        <w:t>15</w:t>
      </w:r>
    </w:p>
    <w:p w:rsidR="00B06827" w:rsidRDefault="00512E25">
      <w:pPr>
        <w:numPr>
          <w:ilvl w:val="0"/>
          <w:numId w:val="6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16</w:t>
      </w:r>
    </w:p>
    <w:p w:rsidR="00B06827" w:rsidRDefault="00512E25">
      <w:pPr>
        <w:numPr>
          <w:ilvl w:val="0"/>
          <w:numId w:val="6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17</w:t>
      </w:r>
    </w:p>
    <w:p w:rsidR="00B06827" w:rsidRDefault="00512E25">
      <w:pPr>
        <w:numPr>
          <w:ilvl w:val="0"/>
          <w:numId w:val="6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18</w:t>
      </w:r>
    </w:p>
    <w:p w:rsidR="00B06827" w:rsidRDefault="00512E25">
      <w:pPr>
        <w:numPr>
          <w:ilvl w:val="0"/>
          <w:numId w:val="6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19</w:t>
      </w:r>
    </w:p>
    <w:p w:rsidR="00B06827" w:rsidRDefault="00512E25">
      <w:pPr>
        <w:numPr>
          <w:ilvl w:val="0"/>
          <w:numId w:val="6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20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3. Titolo di studio</w:t>
      </w:r>
    </w:p>
    <w:p w:rsidR="00B06827" w:rsidRDefault="00512E25">
      <w:pPr>
        <w:numPr>
          <w:ilvl w:val="0"/>
          <w:numId w:val="3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Licenza media</w:t>
      </w:r>
    </w:p>
    <w:p w:rsidR="00B06827" w:rsidRDefault="00512E25">
      <w:pPr>
        <w:numPr>
          <w:ilvl w:val="0"/>
          <w:numId w:val="3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Diploma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4. Dove abiti?</w:t>
      </w:r>
    </w:p>
    <w:p w:rsidR="00B06827" w:rsidRDefault="00512E25">
      <w:pPr>
        <w:numPr>
          <w:ilvl w:val="0"/>
          <w:numId w:val="10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Città</w:t>
      </w:r>
    </w:p>
    <w:p w:rsidR="00B06827" w:rsidRDefault="00512E25">
      <w:pPr>
        <w:numPr>
          <w:ilvl w:val="0"/>
          <w:numId w:val="10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Provincia</w:t>
      </w:r>
    </w:p>
    <w:p w:rsidR="00B06827" w:rsidRDefault="00512E25">
      <w:pPr>
        <w:numPr>
          <w:ilvl w:val="0"/>
          <w:numId w:val="10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5. Cosa fai nella vita?</w:t>
      </w:r>
    </w:p>
    <w:p w:rsidR="00B06827" w:rsidRDefault="00512E25">
      <w:pPr>
        <w:numPr>
          <w:ilvl w:val="0"/>
          <w:numId w:val="10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Contrassegna solo un ovale.</w:t>
      </w:r>
    </w:p>
    <w:p w:rsidR="00B06827" w:rsidRDefault="00512E25">
      <w:pPr>
        <w:numPr>
          <w:ilvl w:val="0"/>
          <w:numId w:val="10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Studio</w:t>
      </w:r>
    </w:p>
    <w:p w:rsidR="00B06827" w:rsidRDefault="00512E25">
      <w:pPr>
        <w:numPr>
          <w:ilvl w:val="0"/>
          <w:numId w:val="10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Lavoro</w:t>
      </w:r>
    </w:p>
    <w:p w:rsidR="00B06827" w:rsidRDefault="00512E25">
      <w:pPr>
        <w:numPr>
          <w:ilvl w:val="0"/>
          <w:numId w:val="10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Studio e lavoro</w:t>
      </w:r>
    </w:p>
    <w:p w:rsidR="00B06827" w:rsidRDefault="00512E25">
      <w:pPr>
        <w:numPr>
          <w:ilvl w:val="0"/>
          <w:numId w:val="10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Sono disoccupato/a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6. Hai uno smartphone?</w:t>
      </w:r>
    </w:p>
    <w:p w:rsidR="00B06827" w:rsidRDefault="00512E25">
      <w:pPr>
        <w:numPr>
          <w:ilvl w:val="0"/>
          <w:numId w:val="17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Sì</w:t>
      </w:r>
    </w:p>
    <w:p w:rsidR="00B06827" w:rsidRDefault="00512E25">
      <w:pPr>
        <w:numPr>
          <w:ilvl w:val="0"/>
          <w:numId w:val="17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No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7. Hai un computer a disposizione?</w:t>
      </w:r>
    </w:p>
    <w:p w:rsidR="00B06827" w:rsidRDefault="00512E25">
      <w:pPr>
        <w:numPr>
          <w:ilvl w:val="0"/>
          <w:numId w:val="4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Sì</w:t>
      </w:r>
    </w:p>
    <w:p w:rsidR="00B06827" w:rsidRDefault="00512E25">
      <w:pPr>
        <w:numPr>
          <w:ilvl w:val="0"/>
          <w:numId w:val="4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No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8. Hai un tablet/iPad a disposizione?</w:t>
      </w:r>
    </w:p>
    <w:p w:rsidR="00B06827" w:rsidRDefault="00512E25">
      <w:pPr>
        <w:numPr>
          <w:ilvl w:val="0"/>
          <w:numId w:val="8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Sì</w:t>
      </w:r>
    </w:p>
    <w:p w:rsidR="00B06827" w:rsidRDefault="00512E25">
      <w:pPr>
        <w:numPr>
          <w:ilvl w:val="0"/>
          <w:numId w:val="8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No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9. Sei iscritto ad almeno un social network?</w:t>
      </w:r>
    </w:p>
    <w:p w:rsidR="00B06827" w:rsidRDefault="00512E25">
      <w:pPr>
        <w:numPr>
          <w:ilvl w:val="0"/>
          <w:numId w:val="2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Sì</w:t>
      </w:r>
    </w:p>
    <w:p w:rsidR="00B06827" w:rsidRDefault="00512E25">
      <w:pPr>
        <w:numPr>
          <w:ilvl w:val="0"/>
          <w:numId w:val="2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No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10. Se sì, quale/i?</w:t>
      </w:r>
    </w:p>
    <w:p w:rsidR="00B06827" w:rsidRDefault="00512E25">
      <w:pPr>
        <w:numPr>
          <w:ilvl w:val="0"/>
          <w:numId w:val="5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Facebook</w:t>
      </w:r>
    </w:p>
    <w:p w:rsidR="00B06827" w:rsidRDefault="00512E25">
      <w:pPr>
        <w:numPr>
          <w:ilvl w:val="0"/>
          <w:numId w:val="5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Twitter</w:t>
      </w:r>
    </w:p>
    <w:p w:rsidR="00B06827" w:rsidRDefault="00512E25">
      <w:pPr>
        <w:numPr>
          <w:ilvl w:val="0"/>
          <w:numId w:val="5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Instagram</w:t>
      </w:r>
    </w:p>
    <w:p w:rsidR="00B06827" w:rsidRDefault="00512E25">
      <w:pPr>
        <w:numPr>
          <w:ilvl w:val="0"/>
          <w:numId w:val="5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Tumblr</w:t>
      </w:r>
    </w:p>
    <w:p w:rsidR="00B06827" w:rsidRDefault="00512E25">
      <w:pPr>
        <w:numPr>
          <w:ilvl w:val="0"/>
          <w:numId w:val="5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Snapchat</w:t>
      </w:r>
    </w:p>
    <w:p w:rsidR="00B06827" w:rsidRDefault="00512E25">
      <w:pPr>
        <w:numPr>
          <w:ilvl w:val="0"/>
          <w:numId w:val="5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Pinterest</w:t>
      </w:r>
    </w:p>
    <w:p w:rsidR="00B06827" w:rsidRDefault="00512E25">
      <w:pPr>
        <w:numPr>
          <w:ilvl w:val="0"/>
          <w:numId w:val="5"/>
        </w:numPr>
        <w:jc w:val="both"/>
        <w:rPr>
          <w:rFonts w:ascii="Calibri" w:eastAsia="Calibri" w:hAnsi="Calibri" w:cs="Calibri"/>
          <w:color w:val="222222"/>
        </w:rPr>
      </w:pPr>
      <w:proofErr w:type="spellStart"/>
      <w:r>
        <w:rPr>
          <w:rFonts w:ascii="Calibri" w:eastAsia="Calibri" w:hAnsi="Calibri" w:cs="Calibri"/>
          <w:color w:val="222222"/>
        </w:rPr>
        <w:t>Tinder</w:t>
      </w:r>
      <w:proofErr w:type="spellEnd"/>
      <w:r>
        <w:rPr>
          <w:rFonts w:ascii="Calibri" w:eastAsia="Calibri" w:hAnsi="Calibri" w:cs="Calibri"/>
          <w:color w:val="222222"/>
        </w:rPr>
        <w:t>/</w:t>
      </w:r>
      <w:proofErr w:type="spellStart"/>
      <w:r>
        <w:rPr>
          <w:rFonts w:ascii="Calibri" w:eastAsia="Calibri" w:hAnsi="Calibri" w:cs="Calibri"/>
          <w:color w:val="222222"/>
        </w:rPr>
        <w:t>Grindr</w:t>
      </w:r>
      <w:proofErr w:type="spellEnd"/>
    </w:p>
    <w:p w:rsidR="00B06827" w:rsidRDefault="00512E25">
      <w:pPr>
        <w:numPr>
          <w:ilvl w:val="0"/>
          <w:numId w:val="5"/>
        </w:numPr>
        <w:jc w:val="both"/>
        <w:rPr>
          <w:rFonts w:ascii="Calibri" w:eastAsia="Calibri" w:hAnsi="Calibri" w:cs="Calibri"/>
          <w:color w:val="222222"/>
        </w:rPr>
      </w:pPr>
      <w:proofErr w:type="spellStart"/>
      <w:r>
        <w:rPr>
          <w:rFonts w:ascii="Calibri" w:eastAsia="Calibri" w:hAnsi="Calibri" w:cs="Calibri"/>
          <w:color w:val="222222"/>
        </w:rPr>
        <w:t>Ask</w:t>
      </w:r>
      <w:proofErr w:type="spellEnd"/>
    </w:p>
    <w:p w:rsidR="00B06827" w:rsidRDefault="00512E25">
      <w:pPr>
        <w:numPr>
          <w:ilvl w:val="0"/>
          <w:numId w:val="5"/>
        </w:numPr>
        <w:jc w:val="both"/>
        <w:rPr>
          <w:rFonts w:ascii="Calibri" w:eastAsia="Calibri" w:hAnsi="Calibri" w:cs="Calibri"/>
          <w:color w:val="222222"/>
        </w:rPr>
      </w:pPr>
      <w:proofErr w:type="spellStart"/>
      <w:r>
        <w:rPr>
          <w:rFonts w:ascii="Calibri" w:eastAsia="Calibri" w:hAnsi="Calibri" w:cs="Calibri"/>
          <w:color w:val="222222"/>
        </w:rPr>
        <w:t>Flickr</w:t>
      </w:r>
      <w:proofErr w:type="spellEnd"/>
    </w:p>
    <w:p w:rsidR="00B06827" w:rsidRDefault="00512E25">
      <w:pPr>
        <w:numPr>
          <w:ilvl w:val="0"/>
          <w:numId w:val="5"/>
        </w:numPr>
        <w:jc w:val="both"/>
        <w:rPr>
          <w:rFonts w:ascii="Calibri" w:eastAsia="Calibri" w:hAnsi="Calibri" w:cs="Calibri"/>
          <w:color w:val="222222"/>
        </w:rPr>
      </w:pPr>
      <w:proofErr w:type="spellStart"/>
      <w:r>
        <w:rPr>
          <w:rFonts w:ascii="Calibri" w:eastAsia="Calibri" w:hAnsi="Calibri" w:cs="Calibri"/>
          <w:color w:val="222222"/>
        </w:rPr>
        <w:t>Linkedin</w:t>
      </w:r>
      <w:proofErr w:type="spellEnd"/>
    </w:p>
    <w:p w:rsidR="00B06827" w:rsidRDefault="00512E25">
      <w:pPr>
        <w:numPr>
          <w:ilvl w:val="0"/>
          <w:numId w:val="5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Altro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11. Lo/i usi quotidianamente?</w:t>
      </w:r>
    </w:p>
    <w:p w:rsidR="00B06827" w:rsidRDefault="00512E25">
      <w:pPr>
        <w:numPr>
          <w:ilvl w:val="0"/>
          <w:numId w:val="15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Sì</w:t>
      </w:r>
    </w:p>
    <w:p w:rsidR="00B06827" w:rsidRDefault="00512E25">
      <w:pPr>
        <w:numPr>
          <w:ilvl w:val="0"/>
          <w:numId w:val="15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No</w:t>
      </w:r>
    </w:p>
    <w:p w:rsidR="00B06827" w:rsidRDefault="00512E25">
      <w:pPr>
        <w:numPr>
          <w:ilvl w:val="0"/>
          <w:numId w:val="15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lastRenderedPageBreak/>
        <w:t>Solo alcuni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12. Sapresti dire indicativamente quante volte li apri ogni ora?</w:t>
      </w:r>
    </w:p>
    <w:p w:rsidR="00B06827" w:rsidRDefault="00512E25">
      <w:pPr>
        <w:numPr>
          <w:ilvl w:val="0"/>
          <w:numId w:val="12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meno di 1 volta</w:t>
      </w:r>
    </w:p>
    <w:p w:rsidR="00B06827" w:rsidRDefault="00512E25">
      <w:pPr>
        <w:numPr>
          <w:ilvl w:val="0"/>
          <w:numId w:val="12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1-3 volte</w:t>
      </w:r>
    </w:p>
    <w:p w:rsidR="00B06827" w:rsidRDefault="00512E25">
      <w:pPr>
        <w:numPr>
          <w:ilvl w:val="0"/>
          <w:numId w:val="12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3-5 volte</w:t>
      </w:r>
    </w:p>
    <w:p w:rsidR="00B06827" w:rsidRDefault="00512E25">
      <w:pPr>
        <w:numPr>
          <w:ilvl w:val="0"/>
          <w:numId w:val="12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5-10 volte</w:t>
      </w:r>
    </w:p>
    <w:p w:rsidR="00B06827" w:rsidRDefault="00512E25">
      <w:pPr>
        <w:numPr>
          <w:ilvl w:val="0"/>
          <w:numId w:val="12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più di 10 volte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13. Li usi anche di notte?</w:t>
      </w:r>
    </w:p>
    <w:p w:rsidR="00B06827" w:rsidRDefault="00512E25">
      <w:pPr>
        <w:numPr>
          <w:ilvl w:val="0"/>
          <w:numId w:val="9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Mai</w:t>
      </w:r>
    </w:p>
    <w:p w:rsidR="00B06827" w:rsidRDefault="00512E25">
      <w:pPr>
        <w:numPr>
          <w:ilvl w:val="0"/>
          <w:numId w:val="9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Ogni tanto</w:t>
      </w:r>
    </w:p>
    <w:p w:rsidR="00B06827" w:rsidRDefault="00512E25">
      <w:pPr>
        <w:numPr>
          <w:ilvl w:val="0"/>
          <w:numId w:val="9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Sempre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 xml:space="preserve">14. Per quale/i motivo/i usi i social? </w:t>
      </w:r>
    </w:p>
    <w:p w:rsidR="00B06827" w:rsidRDefault="00512E25">
      <w:pPr>
        <w:numPr>
          <w:ilvl w:val="0"/>
          <w:numId w:val="13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Per informarmi</w:t>
      </w:r>
    </w:p>
    <w:p w:rsidR="00B06827" w:rsidRDefault="00512E25">
      <w:pPr>
        <w:numPr>
          <w:ilvl w:val="0"/>
          <w:numId w:val="13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Perché mi piace condividere le mie esperienze, i miei pensieri e i miei stati d'animo</w:t>
      </w:r>
    </w:p>
    <w:p w:rsidR="00B06827" w:rsidRDefault="00512E25">
      <w:pPr>
        <w:numPr>
          <w:ilvl w:val="0"/>
          <w:numId w:val="13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Perché mi piace conoscere idee, esperienze, opinioni altrui</w:t>
      </w:r>
    </w:p>
    <w:p w:rsidR="00B06827" w:rsidRDefault="00512E25">
      <w:pPr>
        <w:numPr>
          <w:ilvl w:val="0"/>
          <w:numId w:val="13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Per venire a conoscenza di eventi</w:t>
      </w:r>
    </w:p>
    <w:p w:rsidR="00B06827" w:rsidRDefault="00512E25">
      <w:pPr>
        <w:numPr>
          <w:ilvl w:val="0"/>
          <w:numId w:val="13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Per gratificazione personale/sentirmi più accettato</w:t>
      </w:r>
    </w:p>
    <w:p w:rsidR="00B06827" w:rsidRDefault="00512E25">
      <w:pPr>
        <w:numPr>
          <w:ilvl w:val="0"/>
          <w:numId w:val="13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Per rilassarmi</w:t>
      </w:r>
    </w:p>
    <w:p w:rsidR="00B06827" w:rsidRDefault="00512E25">
      <w:pPr>
        <w:numPr>
          <w:ilvl w:val="0"/>
          <w:numId w:val="13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Per noia</w:t>
      </w:r>
    </w:p>
    <w:p w:rsidR="00B06827" w:rsidRDefault="00512E25">
      <w:pPr>
        <w:numPr>
          <w:ilvl w:val="0"/>
          <w:numId w:val="13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Per abitudine</w:t>
      </w:r>
    </w:p>
    <w:p w:rsidR="00B06827" w:rsidRDefault="00512E25">
      <w:pPr>
        <w:numPr>
          <w:ilvl w:val="0"/>
          <w:numId w:val="13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Perché senza sei emarginato</w:t>
      </w:r>
    </w:p>
    <w:p w:rsidR="00B06827" w:rsidRDefault="00512E25">
      <w:pPr>
        <w:numPr>
          <w:ilvl w:val="0"/>
          <w:numId w:val="13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Per lavoro</w:t>
      </w:r>
    </w:p>
    <w:p w:rsidR="00B06827" w:rsidRDefault="00512E25">
      <w:pPr>
        <w:numPr>
          <w:ilvl w:val="0"/>
          <w:numId w:val="13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Per condividere i miei progetti</w:t>
      </w:r>
    </w:p>
    <w:p w:rsidR="00B06827" w:rsidRDefault="00512E25">
      <w:pPr>
        <w:numPr>
          <w:ilvl w:val="0"/>
          <w:numId w:val="13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P</w:t>
      </w:r>
      <w:r>
        <w:rPr>
          <w:rFonts w:ascii="Calibri" w:eastAsia="Calibri" w:hAnsi="Calibri" w:cs="Calibri"/>
          <w:color w:val="222222"/>
        </w:rPr>
        <w:t>er organizzare eventi</w:t>
      </w:r>
    </w:p>
    <w:p w:rsidR="00B06827" w:rsidRDefault="00512E25">
      <w:pPr>
        <w:numPr>
          <w:ilvl w:val="0"/>
          <w:numId w:val="13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Per fare acquisti</w:t>
      </w:r>
    </w:p>
    <w:p w:rsidR="00B06827" w:rsidRDefault="00512E25">
      <w:pPr>
        <w:numPr>
          <w:ilvl w:val="0"/>
          <w:numId w:val="13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Per seguire i VIP</w:t>
      </w:r>
    </w:p>
    <w:p w:rsidR="00B06827" w:rsidRDefault="00512E25">
      <w:pPr>
        <w:numPr>
          <w:ilvl w:val="0"/>
          <w:numId w:val="13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Per trovare lavoro</w:t>
      </w:r>
    </w:p>
    <w:p w:rsidR="00B06827" w:rsidRDefault="00512E25">
      <w:pPr>
        <w:numPr>
          <w:ilvl w:val="0"/>
          <w:numId w:val="13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 xml:space="preserve">Per chiedere/trovare consigli per problemi personali (sentimentali, di salute, </w:t>
      </w:r>
      <w:proofErr w:type="spellStart"/>
      <w:r>
        <w:rPr>
          <w:rFonts w:ascii="Calibri" w:eastAsia="Calibri" w:hAnsi="Calibri" w:cs="Calibri"/>
          <w:color w:val="222222"/>
        </w:rPr>
        <w:t>ecc</w:t>
      </w:r>
      <w:proofErr w:type="spellEnd"/>
      <w:r>
        <w:rPr>
          <w:rFonts w:ascii="Calibri" w:eastAsia="Calibri" w:hAnsi="Calibri" w:cs="Calibri"/>
          <w:color w:val="222222"/>
        </w:rPr>
        <w:t>)</w:t>
      </w:r>
    </w:p>
    <w:p w:rsidR="00B06827" w:rsidRDefault="00512E25">
      <w:pPr>
        <w:numPr>
          <w:ilvl w:val="0"/>
          <w:numId w:val="13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Per sfogarmi</w:t>
      </w:r>
    </w:p>
    <w:p w:rsidR="00B06827" w:rsidRDefault="00512E25">
      <w:pPr>
        <w:numPr>
          <w:ilvl w:val="0"/>
          <w:numId w:val="13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Per conoscere nuove persone</w:t>
      </w:r>
    </w:p>
    <w:p w:rsidR="00B06827" w:rsidRDefault="00512E25">
      <w:pPr>
        <w:numPr>
          <w:ilvl w:val="0"/>
          <w:numId w:val="13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Per rimanere in contatto con le persone</w:t>
      </w:r>
    </w:p>
    <w:p w:rsidR="00B06827" w:rsidRDefault="00512E25">
      <w:pPr>
        <w:numPr>
          <w:ilvl w:val="0"/>
          <w:numId w:val="13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Perché sui social ho l'impressione che sia tutto più facile</w:t>
      </w:r>
    </w:p>
    <w:p w:rsidR="00B06827" w:rsidRDefault="00512E25">
      <w:pPr>
        <w:numPr>
          <w:ilvl w:val="0"/>
          <w:numId w:val="13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Perché mi sento meno giudicato/a</w:t>
      </w:r>
    </w:p>
    <w:p w:rsidR="00B06827" w:rsidRDefault="00512E25">
      <w:pPr>
        <w:numPr>
          <w:ilvl w:val="0"/>
          <w:numId w:val="13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Altro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15. La tua immagine sui social rispecchia come sei realmente?</w:t>
      </w:r>
    </w:p>
    <w:p w:rsidR="00B06827" w:rsidRDefault="00512E25">
      <w:pPr>
        <w:numPr>
          <w:ilvl w:val="0"/>
          <w:numId w:val="16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Sì</w:t>
      </w:r>
    </w:p>
    <w:p w:rsidR="00B06827" w:rsidRDefault="00512E25">
      <w:pPr>
        <w:numPr>
          <w:ilvl w:val="0"/>
          <w:numId w:val="16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In parte</w:t>
      </w:r>
    </w:p>
    <w:p w:rsidR="00B06827" w:rsidRDefault="00512E25">
      <w:pPr>
        <w:numPr>
          <w:ilvl w:val="0"/>
          <w:numId w:val="16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No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16. Ti capita di avere/avere avuto uno o più di questi comportamenti?</w:t>
      </w:r>
    </w:p>
    <w:p w:rsidR="00B06827" w:rsidRDefault="00512E25">
      <w:pPr>
        <w:numPr>
          <w:ilvl w:val="0"/>
          <w:numId w:val="11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Rivelare s</w:t>
      </w:r>
      <w:r>
        <w:rPr>
          <w:rFonts w:ascii="Calibri" w:eastAsia="Calibri" w:hAnsi="Calibri" w:cs="Calibri"/>
          <w:color w:val="222222"/>
        </w:rPr>
        <w:t>egreti e informazioni personali su un social</w:t>
      </w:r>
    </w:p>
    <w:p w:rsidR="00B06827" w:rsidRDefault="00512E25">
      <w:pPr>
        <w:numPr>
          <w:ilvl w:val="0"/>
          <w:numId w:val="11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Controllare continuamente i miei profili anche in momenti inopportuni</w:t>
      </w:r>
    </w:p>
    <w:p w:rsidR="00B06827" w:rsidRDefault="00512E25">
      <w:pPr>
        <w:numPr>
          <w:ilvl w:val="0"/>
          <w:numId w:val="11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Cercare informazioni mediche su internet ed essere più preoccupato/a di prima</w:t>
      </w:r>
    </w:p>
    <w:p w:rsidR="00B06827" w:rsidRDefault="00512E25">
      <w:pPr>
        <w:numPr>
          <w:ilvl w:val="0"/>
          <w:numId w:val="11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Cercarsi spesso su internet per scoprire cosa esce</w:t>
      </w:r>
    </w:p>
    <w:p w:rsidR="00B06827" w:rsidRDefault="00512E25">
      <w:pPr>
        <w:numPr>
          <w:ilvl w:val="0"/>
          <w:numId w:val="11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Usare YouTub</w:t>
      </w:r>
      <w:r>
        <w:rPr>
          <w:rFonts w:ascii="Calibri" w:eastAsia="Calibri" w:hAnsi="Calibri" w:cs="Calibri"/>
          <w:color w:val="222222"/>
        </w:rPr>
        <w:t>e per farmi conoscere</w:t>
      </w:r>
    </w:p>
    <w:p w:rsidR="00B06827" w:rsidRDefault="00512E25">
      <w:pPr>
        <w:numPr>
          <w:ilvl w:val="0"/>
          <w:numId w:val="11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Usare sui social un linguaggio più aggressivo di quello che uso tutti i giorni</w:t>
      </w:r>
    </w:p>
    <w:p w:rsidR="00B06827" w:rsidRDefault="00512E25">
      <w:pPr>
        <w:numPr>
          <w:ilvl w:val="0"/>
          <w:numId w:val="11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lastRenderedPageBreak/>
        <w:t>Nascondere la mia vera identità quando sono in rete</w:t>
      </w:r>
    </w:p>
    <w:p w:rsidR="00B06827" w:rsidRDefault="00512E25">
      <w:pPr>
        <w:numPr>
          <w:ilvl w:val="0"/>
          <w:numId w:val="11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Diventare di malumore se ho problemi di connessione</w:t>
      </w:r>
    </w:p>
    <w:p w:rsidR="00B06827" w:rsidRDefault="00512E25">
      <w:pPr>
        <w:numPr>
          <w:ilvl w:val="0"/>
          <w:numId w:val="11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 xml:space="preserve">Saltare i pasti o perdere ore di sonno per restare </w:t>
      </w:r>
      <w:r>
        <w:rPr>
          <w:rFonts w:ascii="Calibri" w:eastAsia="Calibri" w:hAnsi="Calibri" w:cs="Calibri"/>
          <w:color w:val="222222"/>
        </w:rPr>
        <w:t>online</w:t>
      </w:r>
    </w:p>
    <w:p w:rsidR="00B06827" w:rsidRDefault="00512E25">
      <w:pPr>
        <w:numPr>
          <w:ilvl w:val="0"/>
          <w:numId w:val="11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Non faccio nessuna di queste cose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17. Quali di queste affermazioni condividi?</w:t>
      </w:r>
    </w:p>
    <w:p w:rsidR="00B06827" w:rsidRDefault="00512E25">
      <w:pPr>
        <w:numPr>
          <w:ilvl w:val="0"/>
          <w:numId w:val="7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Mi piaccio</w:t>
      </w:r>
    </w:p>
    <w:p w:rsidR="00B06827" w:rsidRDefault="00512E25">
      <w:pPr>
        <w:numPr>
          <w:ilvl w:val="0"/>
          <w:numId w:val="7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Mi voglio bene</w:t>
      </w:r>
    </w:p>
    <w:p w:rsidR="00B06827" w:rsidRDefault="00512E25">
      <w:pPr>
        <w:numPr>
          <w:ilvl w:val="0"/>
          <w:numId w:val="7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Mi stimo</w:t>
      </w:r>
    </w:p>
    <w:p w:rsidR="00B06827" w:rsidRDefault="00512E25">
      <w:pPr>
        <w:numPr>
          <w:ilvl w:val="0"/>
          <w:numId w:val="7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Sono orgoglioso di me</w:t>
      </w:r>
    </w:p>
    <w:p w:rsidR="00B06827" w:rsidRDefault="00512E25">
      <w:pPr>
        <w:numPr>
          <w:ilvl w:val="0"/>
          <w:numId w:val="7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Mi accetto</w:t>
      </w:r>
    </w:p>
    <w:p w:rsidR="00B06827" w:rsidRDefault="00512E25">
      <w:pPr>
        <w:numPr>
          <w:ilvl w:val="0"/>
          <w:numId w:val="7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Io valgo</w:t>
      </w:r>
    </w:p>
    <w:p w:rsidR="00B06827" w:rsidRDefault="00512E25">
      <w:pPr>
        <w:numPr>
          <w:ilvl w:val="0"/>
          <w:numId w:val="7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Io sono bravo a...</w:t>
      </w:r>
    </w:p>
    <w:p w:rsidR="00B06827" w:rsidRDefault="00512E25">
      <w:pPr>
        <w:numPr>
          <w:ilvl w:val="0"/>
          <w:numId w:val="7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Non condivido nessuna delle precedenti affermazioni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18. Con quali strumenti tecnologici usi i social?</w:t>
      </w:r>
    </w:p>
    <w:p w:rsidR="00B06827" w:rsidRDefault="00512E25">
      <w:pPr>
        <w:numPr>
          <w:ilvl w:val="0"/>
          <w:numId w:val="18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Smartphone</w:t>
      </w:r>
    </w:p>
    <w:p w:rsidR="00B06827" w:rsidRDefault="00512E25">
      <w:pPr>
        <w:numPr>
          <w:ilvl w:val="0"/>
          <w:numId w:val="18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Computer</w:t>
      </w:r>
    </w:p>
    <w:p w:rsidR="00B06827" w:rsidRDefault="00512E25">
      <w:pPr>
        <w:numPr>
          <w:ilvl w:val="0"/>
          <w:numId w:val="18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Tablet/iPad</w:t>
      </w:r>
    </w:p>
    <w:p w:rsidR="00B06827" w:rsidRDefault="00512E25">
      <w:pPr>
        <w:numPr>
          <w:ilvl w:val="0"/>
          <w:numId w:val="18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Altro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19. Quali sono le tue passioni e i tuoi interessi?</w:t>
      </w:r>
    </w:p>
    <w:p w:rsidR="00B06827" w:rsidRDefault="00512E25">
      <w:pPr>
        <w:numPr>
          <w:ilvl w:val="0"/>
          <w:numId w:val="1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Sport</w:t>
      </w:r>
    </w:p>
    <w:p w:rsidR="00B06827" w:rsidRDefault="00512E25">
      <w:pPr>
        <w:numPr>
          <w:ilvl w:val="0"/>
          <w:numId w:val="1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 xml:space="preserve">Spettacolo (cinema, teatro, </w:t>
      </w:r>
      <w:proofErr w:type="spellStart"/>
      <w:r>
        <w:rPr>
          <w:rFonts w:ascii="Calibri" w:eastAsia="Calibri" w:hAnsi="Calibri" w:cs="Calibri"/>
          <w:color w:val="222222"/>
        </w:rPr>
        <w:t>ecc</w:t>
      </w:r>
      <w:proofErr w:type="spellEnd"/>
      <w:r>
        <w:rPr>
          <w:rFonts w:ascii="Calibri" w:eastAsia="Calibri" w:hAnsi="Calibri" w:cs="Calibri"/>
          <w:color w:val="222222"/>
        </w:rPr>
        <w:t>)</w:t>
      </w:r>
    </w:p>
    <w:p w:rsidR="00B06827" w:rsidRDefault="00512E25">
      <w:pPr>
        <w:numPr>
          <w:ilvl w:val="0"/>
          <w:numId w:val="1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Musica</w:t>
      </w:r>
    </w:p>
    <w:p w:rsidR="00B06827" w:rsidRDefault="00512E25">
      <w:pPr>
        <w:numPr>
          <w:ilvl w:val="0"/>
          <w:numId w:val="1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Libri</w:t>
      </w:r>
    </w:p>
    <w:p w:rsidR="00B06827" w:rsidRDefault="00512E25">
      <w:pPr>
        <w:numPr>
          <w:ilvl w:val="0"/>
          <w:numId w:val="1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Fotografia/</w:t>
      </w:r>
      <w:proofErr w:type="spellStart"/>
      <w:r>
        <w:rPr>
          <w:rFonts w:ascii="Calibri" w:eastAsia="Calibri" w:hAnsi="Calibri" w:cs="Calibri"/>
          <w:color w:val="222222"/>
        </w:rPr>
        <w:t>videomaking</w:t>
      </w:r>
      <w:proofErr w:type="spellEnd"/>
    </w:p>
    <w:p w:rsidR="00B06827" w:rsidRDefault="00512E25">
      <w:pPr>
        <w:numPr>
          <w:ilvl w:val="0"/>
          <w:numId w:val="1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Moda</w:t>
      </w:r>
    </w:p>
    <w:p w:rsidR="00B06827" w:rsidRDefault="00512E25">
      <w:pPr>
        <w:numPr>
          <w:ilvl w:val="0"/>
          <w:numId w:val="1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Volontariato/scoutismo</w:t>
      </w:r>
    </w:p>
    <w:p w:rsidR="00B06827" w:rsidRDefault="00512E25">
      <w:pPr>
        <w:numPr>
          <w:ilvl w:val="0"/>
          <w:numId w:val="1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Viaggi</w:t>
      </w:r>
    </w:p>
    <w:p w:rsidR="00B06827" w:rsidRDefault="00512E25">
      <w:pPr>
        <w:numPr>
          <w:ilvl w:val="0"/>
          <w:numId w:val="1"/>
        </w:numPr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Altro</w:t>
      </w:r>
    </w:p>
    <w:p w:rsidR="00B06827" w:rsidRDefault="00B06827">
      <w:pPr>
        <w:contextualSpacing w:val="0"/>
        <w:jc w:val="both"/>
        <w:rPr>
          <w:rFonts w:ascii="Calibri" w:eastAsia="Calibri" w:hAnsi="Calibri" w:cs="Calibri"/>
          <w:color w:val="222222"/>
        </w:rPr>
      </w:pP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Grazie per la collaborazione</w:t>
      </w:r>
    </w:p>
    <w:p w:rsidR="00B06827" w:rsidRDefault="00B06827">
      <w:pPr>
        <w:contextualSpacing w:val="0"/>
        <w:jc w:val="both"/>
        <w:rPr>
          <w:rFonts w:ascii="Calibri" w:eastAsia="Calibri" w:hAnsi="Calibri" w:cs="Calibri"/>
          <w:color w:val="222222"/>
        </w:rPr>
      </w:pPr>
    </w:p>
    <w:p w:rsidR="00B06827" w:rsidRDefault="00B06827">
      <w:pPr>
        <w:contextualSpacing w:val="0"/>
        <w:jc w:val="both"/>
        <w:rPr>
          <w:rFonts w:ascii="Calibri" w:eastAsia="Calibri" w:hAnsi="Calibri" w:cs="Calibri"/>
          <w:color w:val="222222"/>
        </w:rPr>
      </w:pPr>
    </w:p>
    <w:p w:rsidR="00B06827" w:rsidRDefault="00B06827">
      <w:pPr>
        <w:contextualSpacing w:val="0"/>
        <w:jc w:val="both"/>
        <w:rPr>
          <w:rFonts w:ascii="Calibri" w:eastAsia="Calibri" w:hAnsi="Calibri" w:cs="Calibri"/>
          <w:color w:val="222222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D45F39" w:rsidRDefault="00D45F39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  <w:r>
        <w:rPr>
          <w:rFonts w:ascii="Calibri" w:eastAsia="Calibri" w:hAnsi="Calibri" w:cs="Calibri"/>
          <w:color w:val="222222"/>
          <w:u w:val="single"/>
        </w:rPr>
        <w:lastRenderedPageBreak/>
        <w:t>8. PIANO DI RACCOLTA DATI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I dati sono stati raccolti all’interno di una matrice Excel e inseriti manualmente.</w:t>
      </w:r>
      <w:r>
        <w:rPr>
          <w:rFonts w:ascii="Calibri" w:eastAsia="Calibri" w:hAnsi="Calibri" w:cs="Calibri"/>
          <w:color w:val="222222"/>
        </w:rPr>
        <w:br/>
        <w:t>I nomi delle variabili sono stati sostituiti con la lettera V e il numero della domanda.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noProof/>
          <w:color w:val="222222"/>
        </w:rPr>
        <w:drawing>
          <wp:inline distT="114300" distB="114300" distL="114300" distR="114300">
            <wp:extent cx="5912069" cy="1860331"/>
            <wp:effectExtent l="0" t="0" r="0" b="6985"/>
            <wp:docPr id="18" name="image3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6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76939" cy="188074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06827" w:rsidRDefault="00B06827">
      <w:pPr>
        <w:contextualSpacing w:val="0"/>
        <w:jc w:val="both"/>
        <w:rPr>
          <w:rFonts w:ascii="Calibri" w:eastAsia="Calibri" w:hAnsi="Calibri" w:cs="Calibri"/>
          <w:color w:val="222222"/>
        </w:rPr>
      </w:pP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  <w:r>
        <w:rPr>
          <w:rFonts w:ascii="Calibri" w:eastAsia="Calibri" w:hAnsi="Calibri" w:cs="Calibri"/>
          <w:color w:val="222222"/>
          <w:u w:val="single"/>
        </w:rPr>
        <w:t xml:space="preserve">9. ANALISI DEI DATI 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 xml:space="preserve">Tutti i dati sono stati analizzati con J </w:t>
      </w:r>
      <w:proofErr w:type="spellStart"/>
      <w:r>
        <w:rPr>
          <w:rFonts w:ascii="Calibri" w:eastAsia="Calibri" w:hAnsi="Calibri" w:cs="Calibri"/>
          <w:color w:val="222222"/>
        </w:rPr>
        <w:t>stat</w:t>
      </w:r>
      <w:proofErr w:type="spellEnd"/>
      <w:r>
        <w:rPr>
          <w:rFonts w:ascii="Calibri" w:eastAsia="Calibri" w:hAnsi="Calibri" w:cs="Calibri"/>
          <w:color w:val="222222"/>
        </w:rPr>
        <w:t xml:space="preserve">, prediligendo l’analisi </w:t>
      </w:r>
      <w:proofErr w:type="spellStart"/>
      <w:r>
        <w:rPr>
          <w:rFonts w:ascii="Calibri" w:eastAsia="Calibri" w:hAnsi="Calibri" w:cs="Calibri"/>
          <w:color w:val="222222"/>
        </w:rPr>
        <w:t>bivariata</w:t>
      </w:r>
      <w:proofErr w:type="spellEnd"/>
      <w:r>
        <w:rPr>
          <w:rFonts w:ascii="Calibri" w:eastAsia="Calibri" w:hAnsi="Calibri" w:cs="Calibri"/>
          <w:color w:val="222222"/>
        </w:rPr>
        <w:t xml:space="preserve"> a causa della natura delle domande formulate: era di nostro interesse verificare la relazione tra le variabili considerate.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 xml:space="preserve">Si riportano di seguito solo i </w:t>
      </w:r>
      <w:r>
        <w:rPr>
          <w:rFonts w:ascii="Calibri" w:eastAsia="Calibri" w:hAnsi="Calibri" w:cs="Calibri"/>
          <w:color w:val="222222"/>
        </w:rPr>
        <w:t>grafici ritenuti più importanti per esporre i contenuti della ricerca.</w:t>
      </w:r>
    </w:p>
    <w:p w:rsidR="00B06827" w:rsidRDefault="00B06827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B06827" w:rsidRPr="00D45F39" w:rsidRDefault="00512E25">
      <w:pPr>
        <w:contextualSpacing w:val="0"/>
        <w:jc w:val="both"/>
        <w:rPr>
          <w:rFonts w:ascii="Calibri" w:eastAsia="Calibri" w:hAnsi="Calibri" w:cs="Calibri"/>
        </w:rPr>
      </w:pPr>
      <w:r w:rsidRPr="00D45F39">
        <w:rPr>
          <w:rFonts w:ascii="Calibri" w:eastAsia="Calibri" w:hAnsi="Calibri" w:cs="Calibri"/>
          <w:b/>
        </w:rPr>
        <w:t>GENERE x POSSESSO DI UNO SMARTPHONE:</w:t>
      </w:r>
      <w:r w:rsidRPr="00D45F39">
        <w:rPr>
          <w:rFonts w:ascii="Calibri" w:eastAsia="Calibri" w:hAnsi="Calibri" w:cs="Calibri"/>
        </w:rPr>
        <w:t xml:space="preserve"> 100% del campione</w:t>
      </w:r>
    </w:p>
    <w:p w:rsidR="00B06827" w:rsidRPr="00D45F39" w:rsidRDefault="00512E25">
      <w:pPr>
        <w:contextualSpacing w:val="0"/>
        <w:jc w:val="both"/>
        <w:rPr>
          <w:rFonts w:ascii="Calibri" w:eastAsia="Calibri" w:hAnsi="Calibri" w:cs="Calibri"/>
          <w:b/>
          <w:color w:val="222222"/>
        </w:rPr>
      </w:pPr>
      <w:r w:rsidRPr="00D45F39">
        <w:rPr>
          <w:rFonts w:ascii="Calibri" w:eastAsia="Calibri" w:hAnsi="Calibri" w:cs="Calibri"/>
          <w:b/>
          <w:color w:val="222222"/>
        </w:rPr>
        <w:t>Tabella a doppia entrata: GENERE x POSSESSO DI UN COMPUTER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b/>
          <w:color w:val="222222"/>
        </w:rPr>
      </w:pPr>
      <w:r>
        <w:rPr>
          <w:rFonts w:ascii="Calibri" w:eastAsia="Calibri" w:hAnsi="Calibri" w:cs="Calibri"/>
          <w:b/>
          <w:noProof/>
          <w:color w:val="222222"/>
        </w:rPr>
        <w:drawing>
          <wp:inline distT="114300" distB="114300" distL="114300" distR="114300">
            <wp:extent cx="5748450" cy="2870200"/>
            <wp:effectExtent l="0" t="0" r="0" b="0"/>
            <wp:docPr id="2" name="image1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.png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8450" cy="2870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06827" w:rsidRDefault="00512E25" w:rsidP="00D45F39">
      <w:pPr>
        <w:contextualSpacing w:val="0"/>
        <w:rPr>
          <w:rFonts w:ascii="Calibri" w:eastAsia="Calibri" w:hAnsi="Calibri" w:cs="Calibri"/>
          <w:b/>
          <w:color w:val="222222"/>
        </w:rPr>
      </w:pPr>
      <w:r w:rsidRPr="00D45F39">
        <w:rPr>
          <w:rFonts w:ascii="Calibri" w:eastAsia="Calibri" w:hAnsi="Calibri" w:cs="Calibri"/>
          <w:b/>
          <w:color w:val="222222"/>
        </w:rPr>
        <w:lastRenderedPageBreak/>
        <w:t>Tabella a doppia entrata: GENERE x POSSESSO iPad/Tablet</w:t>
      </w:r>
      <w:r>
        <w:rPr>
          <w:rFonts w:ascii="Calibri" w:eastAsia="Calibri" w:hAnsi="Calibri" w:cs="Calibri"/>
          <w:b/>
          <w:noProof/>
          <w:color w:val="222222"/>
        </w:rPr>
        <w:drawing>
          <wp:inline distT="114300" distB="114300" distL="114300" distR="114300">
            <wp:extent cx="5748450" cy="2895600"/>
            <wp:effectExtent l="0" t="0" r="0" b="0"/>
            <wp:docPr id="15" name="image3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3.png"/>
                    <pic:cNvPicPr preferRelativeResize="0"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8450" cy="2895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06827" w:rsidRDefault="00B06827">
      <w:pPr>
        <w:contextualSpacing w:val="0"/>
        <w:rPr>
          <w:rFonts w:ascii="Calibri" w:eastAsia="Calibri" w:hAnsi="Calibri" w:cs="Calibri"/>
          <w:b/>
          <w:color w:val="222222"/>
          <w:sz w:val="28"/>
          <w:szCs w:val="28"/>
        </w:rPr>
      </w:pPr>
    </w:p>
    <w:p w:rsidR="00B06827" w:rsidRPr="00D45F39" w:rsidRDefault="00512E25">
      <w:pPr>
        <w:contextualSpacing w:val="0"/>
        <w:rPr>
          <w:rFonts w:ascii="Calibri" w:eastAsia="Calibri" w:hAnsi="Calibri" w:cs="Calibri"/>
          <w:b/>
          <w:color w:val="222222"/>
        </w:rPr>
      </w:pPr>
      <w:r w:rsidRPr="00D45F39">
        <w:rPr>
          <w:rFonts w:ascii="Calibri" w:eastAsia="Calibri" w:hAnsi="Calibri" w:cs="Calibri"/>
          <w:b/>
          <w:color w:val="222222"/>
        </w:rPr>
        <w:t xml:space="preserve">Grafico della frequenza di iscrizione ai singoli social network </w:t>
      </w:r>
    </w:p>
    <w:p w:rsidR="00B06827" w:rsidRDefault="00512E25">
      <w:pPr>
        <w:contextualSpacing w:val="0"/>
        <w:rPr>
          <w:rFonts w:ascii="Calibri" w:eastAsia="Calibri" w:hAnsi="Calibri" w:cs="Calibri"/>
          <w:b/>
          <w:color w:val="222222"/>
          <w:sz w:val="28"/>
          <w:szCs w:val="28"/>
        </w:rPr>
      </w:pPr>
      <w:r>
        <w:rPr>
          <w:rFonts w:ascii="Calibri" w:eastAsia="Calibri" w:hAnsi="Calibri" w:cs="Calibri"/>
          <w:b/>
          <w:noProof/>
          <w:color w:val="222222"/>
          <w:sz w:val="28"/>
          <w:szCs w:val="28"/>
        </w:rPr>
        <w:drawing>
          <wp:inline distT="114300" distB="114300" distL="114300" distR="114300">
            <wp:extent cx="5600700" cy="2305050"/>
            <wp:effectExtent l="0" t="0" r="0" b="0"/>
            <wp:docPr id="7" name="image2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5.png"/>
                    <pic:cNvPicPr preferRelativeResize="0"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23050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06827" w:rsidRDefault="00B06827">
      <w:pPr>
        <w:contextualSpacing w:val="0"/>
        <w:rPr>
          <w:rFonts w:ascii="Calibri" w:eastAsia="Calibri" w:hAnsi="Calibri" w:cs="Calibri"/>
          <w:b/>
          <w:color w:val="222222"/>
          <w:sz w:val="28"/>
          <w:szCs w:val="28"/>
        </w:rPr>
      </w:pPr>
    </w:p>
    <w:p w:rsidR="00D45F39" w:rsidRDefault="00D45F39">
      <w:pPr>
        <w:contextualSpacing w:val="0"/>
        <w:rPr>
          <w:rFonts w:ascii="Calibri" w:eastAsia="Calibri" w:hAnsi="Calibri" w:cs="Calibri"/>
          <w:b/>
          <w:color w:val="222222"/>
          <w:sz w:val="28"/>
          <w:szCs w:val="28"/>
        </w:rPr>
      </w:pPr>
    </w:p>
    <w:p w:rsidR="00D45F39" w:rsidRDefault="00D45F39">
      <w:pPr>
        <w:contextualSpacing w:val="0"/>
        <w:rPr>
          <w:rFonts w:ascii="Calibri" w:eastAsia="Calibri" w:hAnsi="Calibri" w:cs="Calibri"/>
          <w:b/>
          <w:color w:val="222222"/>
          <w:sz w:val="28"/>
          <w:szCs w:val="28"/>
        </w:rPr>
      </w:pPr>
    </w:p>
    <w:p w:rsidR="00D45F39" w:rsidRDefault="00D45F39">
      <w:pPr>
        <w:contextualSpacing w:val="0"/>
        <w:rPr>
          <w:rFonts w:ascii="Calibri" w:eastAsia="Calibri" w:hAnsi="Calibri" w:cs="Calibri"/>
          <w:b/>
          <w:color w:val="222222"/>
          <w:sz w:val="28"/>
          <w:szCs w:val="28"/>
        </w:rPr>
      </w:pPr>
    </w:p>
    <w:p w:rsidR="00D45F39" w:rsidRDefault="00D45F39">
      <w:pPr>
        <w:contextualSpacing w:val="0"/>
        <w:rPr>
          <w:rFonts w:ascii="Calibri" w:eastAsia="Calibri" w:hAnsi="Calibri" w:cs="Calibri"/>
          <w:b/>
          <w:color w:val="222222"/>
          <w:sz w:val="28"/>
          <w:szCs w:val="28"/>
        </w:rPr>
      </w:pPr>
    </w:p>
    <w:p w:rsidR="00D45F39" w:rsidRDefault="00D45F39">
      <w:pPr>
        <w:contextualSpacing w:val="0"/>
        <w:rPr>
          <w:rFonts w:ascii="Calibri" w:eastAsia="Calibri" w:hAnsi="Calibri" w:cs="Calibri"/>
          <w:b/>
          <w:color w:val="222222"/>
          <w:sz w:val="28"/>
          <w:szCs w:val="28"/>
        </w:rPr>
      </w:pPr>
    </w:p>
    <w:p w:rsidR="00D45F39" w:rsidRDefault="00D45F39">
      <w:pPr>
        <w:contextualSpacing w:val="0"/>
        <w:rPr>
          <w:rFonts w:ascii="Calibri" w:eastAsia="Calibri" w:hAnsi="Calibri" w:cs="Calibri"/>
          <w:b/>
          <w:color w:val="222222"/>
          <w:sz w:val="28"/>
          <w:szCs w:val="28"/>
        </w:rPr>
      </w:pPr>
    </w:p>
    <w:p w:rsidR="00D45F39" w:rsidRDefault="00D45F39">
      <w:pPr>
        <w:contextualSpacing w:val="0"/>
        <w:rPr>
          <w:rFonts w:ascii="Calibri" w:eastAsia="Calibri" w:hAnsi="Calibri" w:cs="Calibri"/>
          <w:b/>
          <w:color w:val="222222"/>
          <w:sz w:val="28"/>
          <w:szCs w:val="28"/>
        </w:rPr>
      </w:pPr>
    </w:p>
    <w:p w:rsidR="00D45F39" w:rsidRDefault="00D45F39">
      <w:pPr>
        <w:contextualSpacing w:val="0"/>
        <w:rPr>
          <w:rFonts w:ascii="Calibri" w:eastAsia="Calibri" w:hAnsi="Calibri" w:cs="Calibri"/>
          <w:b/>
          <w:color w:val="222222"/>
          <w:sz w:val="28"/>
          <w:szCs w:val="28"/>
        </w:rPr>
      </w:pPr>
    </w:p>
    <w:p w:rsidR="00D45F39" w:rsidRDefault="00D45F39">
      <w:pPr>
        <w:contextualSpacing w:val="0"/>
        <w:rPr>
          <w:rFonts w:ascii="Calibri" w:eastAsia="Calibri" w:hAnsi="Calibri" w:cs="Calibri"/>
          <w:b/>
          <w:color w:val="222222"/>
          <w:sz w:val="28"/>
          <w:szCs w:val="28"/>
        </w:rPr>
      </w:pPr>
    </w:p>
    <w:p w:rsidR="00D45F39" w:rsidRDefault="00D45F39">
      <w:pPr>
        <w:contextualSpacing w:val="0"/>
        <w:rPr>
          <w:rFonts w:ascii="Calibri" w:eastAsia="Calibri" w:hAnsi="Calibri" w:cs="Calibri"/>
          <w:b/>
          <w:color w:val="222222"/>
          <w:sz w:val="28"/>
          <w:szCs w:val="28"/>
        </w:rPr>
      </w:pPr>
    </w:p>
    <w:p w:rsidR="00D45F39" w:rsidRDefault="00D45F39">
      <w:pPr>
        <w:contextualSpacing w:val="0"/>
        <w:rPr>
          <w:rFonts w:ascii="Calibri" w:eastAsia="Calibri" w:hAnsi="Calibri" w:cs="Calibri"/>
          <w:b/>
          <w:color w:val="222222"/>
          <w:sz w:val="28"/>
          <w:szCs w:val="28"/>
        </w:rPr>
      </w:pPr>
    </w:p>
    <w:p w:rsidR="00B06827" w:rsidRPr="00D45F39" w:rsidRDefault="00512E25">
      <w:pPr>
        <w:contextualSpacing w:val="0"/>
        <w:rPr>
          <w:rFonts w:ascii="Calibri" w:eastAsia="Calibri" w:hAnsi="Calibri" w:cs="Calibri"/>
          <w:color w:val="222222"/>
          <w:u w:val="single"/>
        </w:rPr>
      </w:pPr>
      <w:r w:rsidRPr="00D45F39">
        <w:rPr>
          <w:rFonts w:ascii="Calibri" w:eastAsia="Calibri" w:hAnsi="Calibri" w:cs="Calibri"/>
          <w:b/>
          <w:color w:val="222222"/>
        </w:rPr>
        <w:t>Tabella a doppia entrata: GENERE x ISCRIZIONE FACEBOOK</w:t>
      </w:r>
    </w:p>
    <w:p w:rsidR="00B06827" w:rsidRDefault="00512E25">
      <w:pPr>
        <w:contextualSpacing w:val="0"/>
        <w:rPr>
          <w:rFonts w:ascii="Calibri" w:eastAsia="Calibri" w:hAnsi="Calibri" w:cs="Calibri"/>
          <w:color w:val="222222"/>
          <w:u w:val="single"/>
        </w:rPr>
      </w:pPr>
      <w:r>
        <w:rPr>
          <w:rFonts w:ascii="Calibri" w:eastAsia="Calibri" w:hAnsi="Calibri" w:cs="Calibri"/>
          <w:noProof/>
          <w:color w:val="222222"/>
          <w:u w:val="single"/>
        </w:rPr>
        <w:drawing>
          <wp:inline distT="114300" distB="114300" distL="114300" distR="114300">
            <wp:extent cx="5748020" cy="2853559"/>
            <wp:effectExtent l="0" t="0" r="5080" b="4445"/>
            <wp:docPr id="9" name="image2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7.png"/>
                    <pic:cNvPicPr preferRelativeResize="0"/>
                  </pic:nvPicPr>
                  <pic:blipFill rotWithShape="1">
                    <a:blip r:embed="rId18"/>
                    <a:srcRect b="1445"/>
                    <a:stretch/>
                  </pic:blipFill>
                  <pic:spPr bwMode="auto">
                    <a:xfrm>
                      <a:off x="0" y="0"/>
                      <a:ext cx="5748450" cy="28537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06827" w:rsidRDefault="00B06827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B06827" w:rsidRDefault="00B06827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B06827" w:rsidRDefault="00512E25">
      <w:pPr>
        <w:contextualSpacing w:val="0"/>
        <w:rPr>
          <w:rFonts w:ascii="Calibri" w:eastAsia="Calibri" w:hAnsi="Calibri" w:cs="Calibri"/>
          <w:b/>
          <w:color w:val="222222"/>
          <w:sz w:val="28"/>
          <w:szCs w:val="28"/>
        </w:rPr>
      </w:pPr>
      <w:r w:rsidRPr="00380461">
        <w:rPr>
          <w:rFonts w:ascii="Calibri" w:eastAsia="Calibri" w:hAnsi="Calibri" w:cs="Calibri"/>
          <w:b/>
          <w:color w:val="222222"/>
        </w:rPr>
        <w:t>Tabella a doppia entrata: GENERE x ISCRIZIONE TWITTER</w:t>
      </w:r>
      <w:r>
        <w:rPr>
          <w:rFonts w:ascii="Calibri" w:eastAsia="Calibri" w:hAnsi="Calibri" w:cs="Calibri"/>
          <w:b/>
          <w:noProof/>
          <w:color w:val="222222"/>
          <w:sz w:val="28"/>
          <w:szCs w:val="28"/>
        </w:rPr>
        <w:drawing>
          <wp:inline distT="114300" distB="114300" distL="114300" distR="114300">
            <wp:extent cx="5748450" cy="2908300"/>
            <wp:effectExtent l="0" t="0" r="0" b="0"/>
            <wp:docPr id="11" name="image2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9.png"/>
                    <pic:cNvPicPr preferRelativeResize="0"/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8450" cy="2908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  <w:r>
        <w:rPr>
          <w:rFonts w:ascii="Calibri" w:eastAsia="Calibri" w:hAnsi="Calibri" w:cs="Calibri"/>
          <w:color w:val="222222"/>
          <w:u w:val="single"/>
        </w:rPr>
        <w:t xml:space="preserve"> </w:t>
      </w:r>
    </w:p>
    <w:p w:rsidR="00B06827" w:rsidRDefault="00B06827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B06827" w:rsidRDefault="00B06827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B06827" w:rsidRDefault="00B06827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B06827" w:rsidRDefault="00B06827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B06827" w:rsidRDefault="00B06827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B06827" w:rsidRDefault="00B06827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B06827" w:rsidRDefault="00B06827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B06827" w:rsidRDefault="00B06827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B06827" w:rsidRDefault="00B06827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B06827" w:rsidRPr="00380461" w:rsidRDefault="00B06827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B06827" w:rsidRPr="00380461" w:rsidRDefault="00512E25">
      <w:pPr>
        <w:contextualSpacing w:val="0"/>
        <w:jc w:val="both"/>
        <w:rPr>
          <w:rFonts w:ascii="Calibri" w:eastAsia="Calibri" w:hAnsi="Calibri" w:cs="Calibri"/>
          <w:b/>
          <w:color w:val="222222"/>
        </w:rPr>
      </w:pPr>
      <w:r w:rsidRPr="00380461">
        <w:rPr>
          <w:rFonts w:ascii="Calibri" w:eastAsia="Calibri" w:hAnsi="Calibri" w:cs="Calibri"/>
          <w:b/>
          <w:color w:val="222222"/>
        </w:rPr>
        <w:t>Tabella a doppia entrata: GENERE x ISCRIZIONE INSTAGRAM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  <w:r>
        <w:rPr>
          <w:rFonts w:ascii="Calibri" w:eastAsia="Calibri" w:hAnsi="Calibri" w:cs="Calibri"/>
          <w:b/>
          <w:noProof/>
          <w:color w:val="222222"/>
          <w:sz w:val="28"/>
          <w:szCs w:val="28"/>
        </w:rPr>
        <w:drawing>
          <wp:inline distT="114300" distB="114300" distL="114300" distR="114300">
            <wp:extent cx="5748450" cy="2882900"/>
            <wp:effectExtent l="0" t="0" r="0" b="0"/>
            <wp:docPr id="6" name="image2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.png"/>
                    <pic:cNvPicPr preferRelativeResize="0"/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8450" cy="2882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06827" w:rsidRDefault="00B06827">
      <w:pPr>
        <w:contextualSpacing w:val="0"/>
        <w:jc w:val="both"/>
        <w:rPr>
          <w:rFonts w:ascii="Calibri" w:eastAsia="Calibri" w:hAnsi="Calibri" w:cs="Calibri"/>
          <w:b/>
          <w:color w:val="222222"/>
        </w:rPr>
      </w:pPr>
    </w:p>
    <w:p w:rsidR="00B06827" w:rsidRDefault="00B06827">
      <w:pPr>
        <w:contextualSpacing w:val="0"/>
        <w:jc w:val="both"/>
        <w:rPr>
          <w:rFonts w:ascii="Calibri" w:eastAsia="Calibri" w:hAnsi="Calibri" w:cs="Calibri"/>
          <w:b/>
          <w:color w:val="222222"/>
        </w:rPr>
      </w:pPr>
    </w:p>
    <w:p w:rsidR="00B06827" w:rsidRPr="00380461" w:rsidRDefault="00512E25">
      <w:pPr>
        <w:contextualSpacing w:val="0"/>
        <w:jc w:val="both"/>
        <w:rPr>
          <w:rFonts w:ascii="Calibri" w:eastAsia="Calibri" w:hAnsi="Calibri" w:cs="Calibri"/>
          <w:b/>
          <w:color w:val="222222"/>
        </w:rPr>
      </w:pPr>
      <w:r w:rsidRPr="00380461">
        <w:rPr>
          <w:rFonts w:ascii="Calibri" w:eastAsia="Calibri" w:hAnsi="Calibri" w:cs="Calibri"/>
          <w:b/>
          <w:color w:val="222222"/>
        </w:rPr>
        <w:t>Tabella a doppia entrata: GENERE x ISCRIZIONE SNAPCHAT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  <w:r>
        <w:rPr>
          <w:rFonts w:ascii="Calibri" w:eastAsia="Calibri" w:hAnsi="Calibri" w:cs="Calibri"/>
          <w:noProof/>
          <w:color w:val="222222"/>
          <w:u w:val="single"/>
        </w:rPr>
        <w:drawing>
          <wp:inline distT="114300" distB="114300" distL="114300" distR="114300">
            <wp:extent cx="5748450" cy="2933700"/>
            <wp:effectExtent l="0" t="0" r="0" b="0"/>
            <wp:docPr id="4" name="image1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9.png"/>
                    <pic:cNvPicPr preferRelativeResize="0"/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8450" cy="2933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06827" w:rsidRDefault="00B06827">
      <w:pPr>
        <w:contextualSpacing w:val="0"/>
        <w:jc w:val="both"/>
        <w:rPr>
          <w:rFonts w:ascii="Calibri" w:eastAsia="Calibri" w:hAnsi="Calibri" w:cs="Calibri"/>
          <w:b/>
          <w:color w:val="222222"/>
        </w:rPr>
      </w:pPr>
    </w:p>
    <w:p w:rsidR="00B06827" w:rsidRDefault="00B06827">
      <w:pPr>
        <w:contextualSpacing w:val="0"/>
        <w:jc w:val="both"/>
        <w:rPr>
          <w:rFonts w:ascii="Calibri" w:eastAsia="Calibri" w:hAnsi="Calibri" w:cs="Calibri"/>
          <w:b/>
          <w:color w:val="222222"/>
        </w:rPr>
      </w:pPr>
    </w:p>
    <w:p w:rsidR="00380461" w:rsidRDefault="00380461" w:rsidP="00380461">
      <w:pPr>
        <w:contextualSpacing w:val="0"/>
        <w:rPr>
          <w:rFonts w:ascii="Calibri" w:eastAsia="Calibri" w:hAnsi="Calibri" w:cs="Calibri"/>
          <w:b/>
          <w:color w:val="222222"/>
        </w:rPr>
      </w:pPr>
    </w:p>
    <w:p w:rsidR="00380461" w:rsidRDefault="00380461" w:rsidP="00380461">
      <w:pPr>
        <w:contextualSpacing w:val="0"/>
        <w:rPr>
          <w:rFonts w:ascii="Calibri" w:eastAsia="Calibri" w:hAnsi="Calibri" w:cs="Calibri"/>
          <w:b/>
          <w:color w:val="222222"/>
        </w:rPr>
      </w:pPr>
    </w:p>
    <w:p w:rsidR="00380461" w:rsidRDefault="00380461" w:rsidP="00380461">
      <w:pPr>
        <w:contextualSpacing w:val="0"/>
        <w:rPr>
          <w:rFonts w:ascii="Calibri" w:eastAsia="Calibri" w:hAnsi="Calibri" w:cs="Calibri"/>
          <w:b/>
          <w:color w:val="222222"/>
        </w:rPr>
      </w:pPr>
    </w:p>
    <w:p w:rsidR="00380461" w:rsidRDefault="00380461" w:rsidP="00380461">
      <w:pPr>
        <w:contextualSpacing w:val="0"/>
        <w:rPr>
          <w:rFonts w:ascii="Calibri" w:eastAsia="Calibri" w:hAnsi="Calibri" w:cs="Calibri"/>
          <w:b/>
          <w:color w:val="222222"/>
        </w:rPr>
      </w:pPr>
    </w:p>
    <w:p w:rsidR="00380461" w:rsidRDefault="00380461" w:rsidP="00380461">
      <w:pPr>
        <w:contextualSpacing w:val="0"/>
        <w:rPr>
          <w:rFonts w:ascii="Calibri" w:eastAsia="Calibri" w:hAnsi="Calibri" w:cs="Calibri"/>
          <w:b/>
          <w:color w:val="222222"/>
        </w:rPr>
      </w:pPr>
    </w:p>
    <w:p w:rsidR="00380461" w:rsidRDefault="00380461" w:rsidP="00380461">
      <w:pPr>
        <w:contextualSpacing w:val="0"/>
        <w:rPr>
          <w:rFonts w:ascii="Calibri" w:eastAsia="Calibri" w:hAnsi="Calibri" w:cs="Calibri"/>
          <w:b/>
          <w:color w:val="222222"/>
        </w:rPr>
      </w:pPr>
    </w:p>
    <w:p w:rsidR="00380461" w:rsidRDefault="00380461" w:rsidP="00380461">
      <w:pPr>
        <w:contextualSpacing w:val="0"/>
        <w:rPr>
          <w:rFonts w:ascii="Calibri" w:eastAsia="Calibri" w:hAnsi="Calibri" w:cs="Calibri"/>
          <w:b/>
          <w:color w:val="222222"/>
        </w:rPr>
      </w:pPr>
    </w:p>
    <w:p w:rsidR="00380461" w:rsidRDefault="00380461" w:rsidP="00380461">
      <w:pPr>
        <w:contextualSpacing w:val="0"/>
        <w:rPr>
          <w:rFonts w:ascii="Calibri" w:eastAsia="Calibri" w:hAnsi="Calibri" w:cs="Calibri"/>
          <w:b/>
          <w:color w:val="222222"/>
        </w:rPr>
      </w:pPr>
    </w:p>
    <w:p w:rsidR="00B06827" w:rsidRDefault="00512E25" w:rsidP="00380461">
      <w:pPr>
        <w:contextualSpacing w:val="0"/>
        <w:rPr>
          <w:rFonts w:ascii="Calibri" w:eastAsia="Calibri" w:hAnsi="Calibri" w:cs="Calibri"/>
          <w:color w:val="222222"/>
          <w:u w:val="single"/>
        </w:rPr>
      </w:pPr>
      <w:r w:rsidRPr="00380461">
        <w:rPr>
          <w:rFonts w:ascii="Calibri" w:eastAsia="Calibri" w:hAnsi="Calibri" w:cs="Calibri"/>
          <w:b/>
          <w:color w:val="222222"/>
        </w:rPr>
        <w:lastRenderedPageBreak/>
        <w:t>Tabella</w:t>
      </w:r>
      <w:r w:rsidRPr="00380461">
        <w:rPr>
          <w:rFonts w:ascii="Calibri" w:eastAsia="Calibri" w:hAnsi="Calibri" w:cs="Calibri"/>
          <w:b/>
          <w:color w:val="222222"/>
        </w:rPr>
        <w:t xml:space="preserve"> a doppia entrata: GENERE </w:t>
      </w:r>
      <w:proofErr w:type="spellStart"/>
      <w:r w:rsidRPr="00380461">
        <w:rPr>
          <w:rFonts w:ascii="Calibri" w:eastAsia="Calibri" w:hAnsi="Calibri" w:cs="Calibri"/>
          <w:b/>
          <w:color w:val="222222"/>
        </w:rPr>
        <w:t>x</w:t>
      </w:r>
      <w:proofErr w:type="spellEnd"/>
      <w:r w:rsidRPr="00380461">
        <w:rPr>
          <w:rFonts w:ascii="Calibri" w:eastAsia="Calibri" w:hAnsi="Calibri" w:cs="Calibri"/>
          <w:b/>
          <w:color w:val="222222"/>
        </w:rPr>
        <w:t xml:space="preserve"> USO QUOTIDIANO DEI SOCIAL NETWORK</w:t>
      </w:r>
    </w:p>
    <w:p w:rsidR="00B06827" w:rsidRDefault="00B06827">
      <w:pPr>
        <w:contextualSpacing w:val="0"/>
        <w:jc w:val="both"/>
        <w:rPr>
          <w:rFonts w:ascii="Calibri" w:eastAsia="Calibri" w:hAnsi="Calibri" w:cs="Calibri"/>
          <w:b/>
          <w:color w:val="222222"/>
        </w:rPr>
      </w:pPr>
    </w:p>
    <w:p w:rsidR="00B06827" w:rsidRDefault="00512E25">
      <w:pPr>
        <w:contextualSpacing w:val="0"/>
        <w:jc w:val="both"/>
        <w:rPr>
          <w:rFonts w:ascii="Calibri" w:eastAsia="Calibri" w:hAnsi="Calibri" w:cs="Calibri"/>
          <w:b/>
          <w:color w:val="222222"/>
        </w:rPr>
      </w:pPr>
      <w:r>
        <w:rPr>
          <w:rFonts w:ascii="Calibri" w:eastAsia="Calibri" w:hAnsi="Calibri" w:cs="Calibri"/>
          <w:b/>
          <w:noProof/>
          <w:color w:val="222222"/>
        </w:rPr>
        <w:drawing>
          <wp:inline distT="114300" distB="114300" distL="114300" distR="114300">
            <wp:extent cx="5748450" cy="2705100"/>
            <wp:effectExtent l="0" t="0" r="0" b="0"/>
            <wp:docPr id="10" name="image2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8.png"/>
                    <pic:cNvPicPr preferRelativeResize="0"/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8450" cy="2705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06827" w:rsidRDefault="00B06827">
      <w:pPr>
        <w:contextualSpacing w:val="0"/>
        <w:jc w:val="both"/>
        <w:rPr>
          <w:rFonts w:ascii="Calibri" w:eastAsia="Calibri" w:hAnsi="Calibri" w:cs="Calibri"/>
          <w:b/>
          <w:color w:val="222222"/>
        </w:rPr>
      </w:pPr>
    </w:p>
    <w:p w:rsidR="00B06827" w:rsidRDefault="00B06827">
      <w:pPr>
        <w:contextualSpacing w:val="0"/>
        <w:jc w:val="both"/>
        <w:rPr>
          <w:rFonts w:ascii="Calibri" w:eastAsia="Calibri" w:hAnsi="Calibri" w:cs="Calibri"/>
          <w:b/>
          <w:color w:val="222222"/>
        </w:rPr>
      </w:pPr>
    </w:p>
    <w:p w:rsidR="00B06827" w:rsidRPr="00380461" w:rsidRDefault="00380461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  <w:r>
        <w:rPr>
          <w:rFonts w:ascii="Calibri" w:eastAsia="Calibri" w:hAnsi="Calibri" w:cs="Calibri"/>
          <w:b/>
          <w:color w:val="222222"/>
        </w:rPr>
        <w:t>Tab</w:t>
      </w:r>
      <w:r w:rsidR="00512E25" w:rsidRPr="00380461">
        <w:rPr>
          <w:rFonts w:ascii="Calibri" w:eastAsia="Calibri" w:hAnsi="Calibri" w:cs="Calibri"/>
          <w:b/>
          <w:color w:val="222222"/>
        </w:rPr>
        <w:t>ella a doppia entrata: GENERE x ACCESSO AI SOCIAL NETWORK OGNI ORA</w:t>
      </w:r>
    </w:p>
    <w:p w:rsidR="00B06827" w:rsidRDefault="00512E25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  <w:r>
        <w:rPr>
          <w:rFonts w:ascii="Calibri" w:eastAsia="Calibri" w:hAnsi="Calibri" w:cs="Calibri"/>
          <w:noProof/>
          <w:color w:val="222222"/>
          <w:u w:val="single"/>
        </w:rPr>
        <w:drawing>
          <wp:inline distT="114300" distB="114300" distL="114300" distR="114300">
            <wp:extent cx="5748450" cy="2730500"/>
            <wp:effectExtent l="0" t="0" r="0" b="0"/>
            <wp:docPr id="14" name="image3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2.png"/>
                    <pic:cNvPicPr preferRelativeResize="0"/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8450" cy="273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06827" w:rsidRDefault="00B06827">
      <w:pPr>
        <w:contextualSpacing w:val="0"/>
        <w:jc w:val="both"/>
        <w:rPr>
          <w:rFonts w:ascii="Calibri" w:eastAsia="Calibri" w:hAnsi="Calibri" w:cs="Calibri"/>
          <w:b/>
          <w:color w:val="222222"/>
        </w:rPr>
      </w:pPr>
    </w:p>
    <w:p w:rsidR="00B06827" w:rsidRDefault="00B06827">
      <w:pPr>
        <w:contextualSpacing w:val="0"/>
        <w:jc w:val="both"/>
        <w:rPr>
          <w:rFonts w:ascii="Calibri" w:eastAsia="Calibri" w:hAnsi="Calibri" w:cs="Calibri"/>
          <w:b/>
          <w:color w:val="222222"/>
        </w:rPr>
      </w:pPr>
    </w:p>
    <w:p w:rsidR="00B06827" w:rsidRDefault="00B06827">
      <w:pPr>
        <w:contextualSpacing w:val="0"/>
        <w:jc w:val="both"/>
        <w:rPr>
          <w:rFonts w:ascii="Calibri" w:eastAsia="Calibri" w:hAnsi="Calibri" w:cs="Calibri"/>
          <w:b/>
          <w:color w:val="222222"/>
        </w:rPr>
      </w:pPr>
    </w:p>
    <w:p w:rsidR="00B06827" w:rsidRDefault="00B06827">
      <w:pPr>
        <w:contextualSpacing w:val="0"/>
        <w:jc w:val="both"/>
        <w:rPr>
          <w:rFonts w:ascii="Calibri" w:eastAsia="Calibri" w:hAnsi="Calibri" w:cs="Calibri"/>
          <w:b/>
          <w:color w:val="222222"/>
        </w:rPr>
      </w:pPr>
    </w:p>
    <w:p w:rsidR="00B06827" w:rsidRDefault="00B06827">
      <w:pPr>
        <w:contextualSpacing w:val="0"/>
        <w:jc w:val="both"/>
        <w:rPr>
          <w:rFonts w:ascii="Calibri" w:eastAsia="Calibri" w:hAnsi="Calibri" w:cs="Calibri"/>
          <w:b/>
          <w:color w:val="222222"/>
        </w:rPr>
      </w:pPr>
    </w:p>
    <w:p w:rsidR="00B06827" w:rsidRDefault="00B06827">
      <w:pPr>
        <w:contextualSpacing w:val="0"/>
        <w:rPr>
          <w:rFonts w:ascii="Calibri" w:eastAsia="Calibri" w:hAnsi="Calibri" w:cs="Calibri"/>
          <w:b/>
          <w:color w:val="222222"/>
          <w:sz w:val="28"/>
          <w:szCs w:val="28"/>
        </w:rPr>
      </w:pPr>
    </w:p>
    <w:p w:rsidR="00B06827" w:rsidRDefault="00B06827">
      <w:pPr>
        <w:contextualSpacing w:val="0"/>
        <w:rPr>
          <w:rFonts w:ascii="Calibri" w:eastAsia="Calibri" w:hAnsi="Calibri" w:cs="Calibri"/>
          <w:b/>
          <w:color w:val="222222"/>
          <w:sz w:val="28"/>
          <w:szCs w:val="28"/>
        </w:rPr>
      </w:pPr>
    </w:p>
    <w:p w:rsidR="00B06827" w:rsidRDefault="00B06827">
      <w:pPr>
        <w:contextualSpacing w:val="0"/>
        <w:rPr>
          <w:rFonts w:ascii="Calibri" w:eastAsia="Calibri" w:hAnsi="Calibri" w:cs="Calibri"/>
          <w:b/>
          <w:color w:val="222222"/>
          <w:sz w:val="28"/>
          <w:szCs w:val="28"/>
        </w:rPr>
      </w:pPr>
    </w:p>
    <w:p w:rsidR="00B06827" w:rsidRDefault="00B06827">
      <w:pPr>
        <w:contextualSpacing w:val="0"/>
        <w:rPr>
          <w:rFonts w:ascii="Calibri" w:eastAsia="Calibri" w:hAnsi="Calibri" w:cs="Calibri"/>
          <w:b/>
          <w:color w:val="222222"/>
          <w:sz w:val="28"/>
          <w:szCs w:val="28"/>
        </w:rPr>
      </w:pPr>
    </w:p>
    <w:p w:rsidR="00B06827" w:rsidRPr="00380461" w:rsidRDefault="00512E25">
      <w:pPr>
        <w:contextualSpacing w:val="0"/>
        <w:rPr>
          <w:rFonts w:ascii="Calibri" w:eastAsia="Calibri" w:hAnsi="Calibri" w:cs="Calibri"/>
          <w:color w:val="222222"/>
          <w:u w:val="single"/>
        </w:rPr>
      </w:pPr>
      <w:r w:rsidRPr="00380461">
        <w:rPr>
          <w:rFonts w:ascii="Calibri" w:eastAsia="Calibri" w:hAnsi="Calibri" w:cs="Calibri"/>
          <w:b/>
          <w:color w:val="222222"/>
        </w:rPr>
        <w:lastRenderedPageBreak/>
        <w:t xml:space="preserve">Tabella a doppia entrata: GENERE </w:t>
      </w:r>
      <w:proofErr w:type="spellStart"/>
      <w:r w:rsidRPr="00380461">
        <w:rPr>
          <w:rFonts w:ascii="Calibri" w:eastAsia="Calibri" w:hAnsi="Calibri" w:cs="Calibri"/>
          <w:b/>
          <w:color w:val="222222"/>
        </w:rPr>
        <w:t>x</w:t>
      </w:r>
      <w:proofErr w:type="spellEnd"/>
      <w:r w:rsidRPr="00380461">
        <w:rPr>
          <w:rFonts w:ascii="Calibri" w:eastAsia="Calibri" w:hAnsi="Calibri" w:cs="Calibri"/>
          <w:b/>
          <w:color w:val="222222"/>
        </w:rPr>
        <w:t xml:space="preserve"> USO DEI SOCIAL NETWORK DURANTE LA NOTTE</w:t>
      </w:r>
      <w:r w:rsidRPr="00380461">
        <w:rPr>
          <w:rFonts w:ascii="Calibri" w:eastAsia="Calibri" w:hAnsi="Calibri" w:cs="Calibri"/>
          <w:noProof/>
          <w:color w:val="222222"/>
          <w:u w:val="single"/>
        </w:rPr>
        <w:drawing>
          <wp:inline distT="114300" distB="114300" distL="114300" distR="114300">
            <wp:extent cx="5748450" cy="2679700"/>
            <wp:effectExtent l="0" t="0" r="0" b="0"/>
            <wp:docPr id="3" name="image1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8.png"/>
                    <pic:cNvPicPr preferRelativeResize="0"/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8450" cy="2679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06827" w:rsidRPr="00380461" w:rsidRDefault="00B06827">
      <w:pPr>
        <w:contextualSpacing w:val="0"/>
        <w:jc w:val="both"/>
        <w:rPr>
          <w:rFonts w:ascii="Calibri" w:eastAsia="Calibri" w:hAnsi="Calibri" w:cs="Calibri"/>
          <w:b/>
          <w:color w:val="222222"/>
        </w:rPr>
      </w:pPr>
    </w:p>
    <w:p w:rsidR="00380461" w:rsidRDefault="00380461">
      <w:pPr>
        <w:contextualSpacing w:val="0"/>
        <w:jc w:val="both"/>
        <w:rPr>
          <w:rFonts w:ascii="Calibri" w:eastAsia="Calibri" w:hAnsi="Calibri" w:cs="Calibri"/>
          <w:b/>
          <w:color w:val="222222"/>
        </w:rPr>
      </w:pPr>
    </w:p>
    <w:p w:rsidR="00B06827" w:rsidRPr="00380461" w:rsidRDefault="00512E25">
      <w:pPr>
        <w:contextualSpacing w:val="0"/>
        <w:jc w:val="both"/>
        <w:rPr>
          <w:rFonts w:ascii="Calibri" w:eastAsia="Calibri" w:hAnsi="Calibri" w:cs="Calibri"/>
          <w:b/>
          <w:color w:val="222222"/>
        </w:rPr>
      </w:pPr>
      <w:r w:rsidRPr="00380461">
        <w:rPr>
          <w:rFonts w:ascii="Calibri" w:eastAsia="Calibri" w:hAnsi="Calibri" w:cs="Calibri"/>
          <w:b/>
          <w:color w:val="222222"/>
        </w:rPr>
        <w:t>Tabella a doppia entrata: GENERE x ASSENZA DI COMPORTAMENTI PATOLOGICI</w:t>
      </w:r>
    </w:p>
    <w:p w:rsidR="00B06827" w:rsidRPr="00380461" w:rsidRDefault="00512E25">
      <w:pPr>
        <w:contextualSpacing w:val="0"/>
        <w:rPr>
          <w:rFonts w:ascii="Calibri" w:eastAsia="Calibri" w:hAnsi="Calibri" w:cs="Calibri"/>
          <w:color w:val="222222"/>
          <w:u w:val="single"/>
        </w:rPr>
      </w:pPr>
      <w:r w:rsidRPr="00380461">
        <w:rPr>
          <w:rFonts w:ascii="Calibri" w:eastAsia="Calibri" w:hAnsi="Calibri" w:cs="Calibri"/>
          <w:noProof/>
          <w:color w:val="222222"/>
          <w:u w:val="single"/>
        </w:rPr>
        <w:drawing>
          <wp:inline distT="114300" distB="114300" distL="114300" distR="114300">
            <wp:extent cx="5748450" cy="2908300"/>
            <wp:effectExtent l="0" t="0" r="0" b="0"/>
            <wp:docPr id="13" name="image3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1.png"/>
                    <pic:cNvPicPr preferRelativeResize="0"/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8450" cy="2908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06827" w:rsidRPr="00380461" w:rsidRDefault="00B06827">
      <w:pPr>
        <w:contextualSpacing w:val="0"/>
        <w:rPr>
          <w:rFonts w:ascii="Calibri" w:eastAsia="Calibri" w:hAnsi="Calibri" w:cs="Calibri"/>
          <w:b/>
          <w:color w:val="222222"/>
        </w:rPr>
      </w:pPr>
    </w:p>
    <w:p w:rsidR="00B06827" w:rsidRPr="00380461" w:rsidRDefault="00512E25">
      <w:pPr>
        <w:contextualSpacing w:val="0"/>
        <w:rPr>
          <w:rFonts w:ascii="Calibri" w:eastAsia="Calibri" w:hAnsi="Calibri" w:cs="Calibri"/>
          <w:color w:val="222222"/>
          <w:u w:val="single"/>
        </w:rPr>
      </w:pPr>
      <w:r w:rsidRPr="00380461">
        <w:rPr>
          <w:rFonts w:ascii="Calibri" w:eastAsia="Calibri" w:hAnsi="Calibri" w:cs="Calibri"/>
          <w:b/>
          <w:color w:val="222222"/>
        </w:rPr>
        <w:lastRenderedPageBreak/>
        <w:t>DATI RELATIVI GENERE E AUTOSTIMA</w:t>
      </w:r>
      <w:r w:rsidRPr="00380461">
        <w:rPr>
          <w:rFonts w:ascii="Calibri" w:eastAsia="Calibri" w:hAnsi="Calibri" w:cs="Calibri"/>
          <w:noProof/>
          <w:color w:val="222222"/>
          <w:u w:val="single"/>
        </w:rPr>
        <w:drawing>
          <wp:inline distT="114300" distB="114300" distL="114300" distR="114300">
            <wp:extent cx="5734050" cy="2133600"/>
            <wp:effectExtent l="0" t="0" r="0" b="0"/>
            <wp:docPr id="16" name="image3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4.png"/>
                    <pic:cNvPicPr preferRelativeResize="0"/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2133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06827" w:rsidRPr="00380461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 w:rsidRPr="00380461">
        <w:rPr>
          <w:rFonts w:ascii="Calibri" w:eastAsia="Calibri" w:hAnsi="Calibri" w:cs="Calibri"/>
          <w:color w:val="222222"/>
        </w:rPr>
        <w:t>Mi accetto - F: 42% M: 54%</w:t>
      </w:r>
    </w:p>
    <w:p w:rsidR="00B06827" w:rsidRPr="00380461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 w:rsidRPr="00380461">
        <w:rPr>
          <w:rFonts w:ascii="Calibri" w:eastAsia="Calibri" w:hAnsi="Calibri" w:cs="Calibri"/>
          <w:color w:val="222222"/>
        </w:rPr>
        <w:t>Io sono bravo a… - F: 51% M: 37%</w:t>
      </w:r>
    </w:p>
    <w:p w:rsidR="00B06827" w:rsidRPr="00380461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 w:rsidRPr="00380461">
        <w:rPr>
          <w:rFonts w:ascii="Calibri" w:eastAsia="Calibri" w:hAnsi="Calibri" w:cs="Calibri"/>
          <w:color w:val="222222"/>
        </w:rPr>
        <w:t>Mi voglio b</w:t>
      </w:r>
      <w:r w:rsidRPr="00380461">
        <w:rPr>
          <w:rFonts w:ascii="Calibri" w:eastAsia="Calibri" w:hAnsi="Calibri" w:cs="Calibri"/>
          <w:color w:val="222222"/>
        </w:rPr>
        <w:t>ene - F: 39% M: 49%</w:t>
      </w:r>
    </w:p>
    <w:p w:rsidR="00B06827" w:rsidRPr="00380461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 w:rsidRPr="00380461">
        <w:rPr>
          <w:rFonts w:ascii="Calibri" w:eastAsia="Calibri" w:hAnsi="Calibri" w:cs="Calibri"/>
          <w:color w:val="222222"/>
        </w:rPr>
        <w:t>Non condivido nessuna delle precedenti - F: 17% M: 12%</w:t>
      </w:r>
    </w:p>
    <w:p w:rsidR="00B06827" w:rsidRPr="00380461" w:rsidRDefault="00B06827">
      <w:pPr>
        <w:contextualSpacing w:val="0"/>
        <w:jc w:val="both"/>
        <w:rPr>
          <w:rFonts w:ascii="Calibri" w:eastAsia="Calibri" w:hAnsi="Calibri" w:cs="Calibri"/>
          <w:color w:val="222222"/>
        </w:rPr>
      </w:pPr>
    </w:p>
    <w:p w:rsidR="00B06827" w:rsidRPr="00380461" w:rsidRDefault="00512E25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  <w:r w:rsidRPr="00380461">
        <w:rPr>
          <w:rFonts w:ascii="Calibri" w:eastAsia="Calibri" w:hAnsi="Calibri" w:cs="Calibri"/>
          <w:color w:val="222222"/>
          <w:u w:val="single"/>
        </w:rPr>
        <w:t>INTERPRETAZIONE DATI</w:t>
      </w:r>
    </w:p>
    <w:p w:rsidR="00B06827" w:rsidRPr="00380461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 w:rsidRPr="00380461">
        <w:rPr>
          <w:rFonts w:ascii="Calibri" w:eastAsia="Calibri" w:hAnsi="Calibri" w:cs="Calibri"/>
          <w:color w:val="222222"/>
        </w:rPr>
        <w:t>La nostra ipotesi di partenza, abbracciando le teorie della sociologia delle dipendenze di genere, verteva sulla possibilità che vi fosse una relazione signifi</w:t>
      </w:r>
      <w:r w:rsidRPr="00380461">
        <w:rPr>
          <w:rFonts w:ascii="Calibri" w:eastAsia="Calibri" w:hAnsi="Calibri" w:cs="Calibri"/>
          <w:color w:val="222222"/>
        </w:rPr>
        <w:t>cativa tra il genere e l’uso eccessivo dei social network.</w:t>
      </w:r>
    </w:p>
    <w:p w:rsidR="00B06827" w:rsidRPr="00380461" w:rsidRDefault="00512E25">
      <w:pPr>
        <w:contextualSpacing w:val="0"/>
        <w:jc w:val="both"/>
        <w:rPr>
          <w:rFonts w:ascii="Calibri" w:eastAsia="Calibri" w:hAnsi="Calibri" w:cs="Calibri"/>
          <w:color w:val="222222"/>
        </w:rPr>
      </w:pPr>
      <w:r w:rsidRPr="00380461">
        <w:rPr>
          <w:rFonts w:ascii="Calibri" w:eastAsia="Calibri" w:hAnsi="Calibri" w:cs="Calibri"/>
          <w:color w:val="222222"/>
        </w:rPr>
        <w:t>Attraverso l’elaborazione statistica dei dati, non abbiamo rilevato alcuna relazione significativa, in quanto il valore di x quadro per ogni relazione non si è mai avvicinato ad un terzo del campio</w:t>
      </w:r>
      <w:r w:rsidRPr="00380461">
        <w:rPr>
          <w:rFonts w:ascii="Calibri" w:eastAsia="Calibri" w:hAnsi="Calibri" w:cs="Calibri"/>
          <w:color w:val="222222"/>
        </w:rPr>
        <w:t>ne.</w:t>
      </w:r>
    </w:p>
    <w:p w:rsidR="00B06827" w:rsidRPr="00380461" w:rsidRDefault="00B06827">
      <w:pPr>
        <w:contextualSpacing w:val="0"/>
        <w:jc w:val="both"/>
        <w:rPr>
          <w:rFonts w:ascii="Calibri" w:eastAsia="Calibri" w:hAnsi="Calibri" w:cs="Calibri"/>
          <w:color w:val="222222"/>
        </w:rPr>
      </w:pPr>
    </w:p>
    <w:p w:rsidR="00B06827" w:rsidRPr="00380461" w:rsidRDefault="00512E25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  <w:r w:rsidRPr="00380461">
        <w:rPr>
          <w:rFonts w:ascii="Calibri" w:eastAsia="Calibri" w:hAnsi="Calibri" w:cs="Calibri"/>
          <w:color w:val="222222"/>
          <w:u w:val="single"/>
        </w:rPr>
        <w:t>10. RIFLESSIONE SULL’ESPERIENZA</w:t>
      </w:r>
    </w:p>
    <w:p w:rsidR="00B06827" w:rsidRPr="00380461" w:rsidRDefault="00512E25">
      <w:pPr>
        <w:contextualSpacing w:val="0"/>
        <w:jc w:val="both"/>
        <w:rPr>
          <w:rFonts w:ascii="Calibri" w:eastAsia="Calibri" w:hAnsi="Calibri" w:cs="Calibri"/>
        </w:rPr>
      </w:pPr>
      <w:r w:rsidRPr="00380461">
        <w:rPr>
          <w:rFonts w:ascii="Calibri" w:eastAsia="Calibri" w:hAnsi="Calibri" w:cs="Calibri"/>
        </w:rPr>
        <w:t>Come già citato nella premessa, siamo partiti dal ruolo di internet nella vita quotidiana perché ormai rappresenta un passaggio inevitabile nella formazione identitaria dei giovani.</w:t>
      </w:r>
    </w:p>
    <w:p w:rsidR="00B06827" w:rsidRPr="00380461" w:rsidRDefault="00512E25">
      <w:pPr>
        <w:contextualSpacing w:val="0"/>
        <w:jc w:val="both"/>
        <w:rPr>
          <w:rFonts w:ascii="Calibri" w:eastAsia="Calibri" w:hAnsi="Calibri" w:cs="Calibri"/>
        </w:rPr>
      </w:pPr>
      <w:r w:rsidRPr="00380461">
        <w:rPr>
          <w:rFonts w:ascii="Calibri" w:eastAsia="Calibri" w:hAnsi="Calibri" w:cs="Calibri"/>
        </w:rPr>
        <w:t>Durante il corso di Metodi e pratiche dell’intervento educativo abbiamo appreso l’importanza per un insegnante di sapersi interfacciare con le nuove tecnologie per aprire nuovi canali di apprendimento e confronto con gli studenti. Allo stesso modo per l’ed</w:t>
      </w:r>
      <w:r w:rsidRPr="00380461">
        <w:rPr>
          <w:rFonts w:ascii="Calibri" w:eastAsia="Calibri" w:hAnsi="Calibri" w:cs="Calibri"/>
        </w:rPr>
        <w:t>ucatore è importante conoscere il rapporto tra i giovani e il mondo di internet per potersi relazionare meglio coi primi. Abbiamo scelto di concentrare la nostra attenzione sul genere ipotizzando che a partire da esso si possano strutturare percorsi ed int</w:t>
      </w:r>
      <w:r w:rsidRPr="00380461">
        <w:rPr>
          <w:rFonts w:ascii="Calibri" w:eastAsia="Calibri" w:hAnsi="Calibri" w:cs="Calibri"/>
        </w:rPr>
        <w:t>erventi educativi diversi, qualora vi siano effettivamente delle differenze.</w:t>
      </w:r>
    </w:p>
    <w:p w:rsidR="00B06827" w:rsidRPr="00380461" w:rsidRDefault="00512E25">
      <w:pPr>
        <w:contextualSpacing w:val="0"/>
        <w:jc w:val="both"/>
        <w:rPr>
          <w:rFonts w:ascii="Calibri" w:eastAsia="Calibri" w:hAnsi="Calibri" w:cs="Calibri"/>
        </w:rPr>
      </w:pPr>
      <w:r w:rsidRPr="00380461">
        <w:rPr>
          <w:rFonts w:ascii="Calibri" w:eastAsia="Calibri" w:hAnsi="Calibri" w:cs="Calibri"/>
        </w:rPr>
        <w:t xml:space="preserve">Al termine della ricerca, abbiamo appreso l’inesistenza di relazioni significative tra genere e l’uso di social network all’interno del nostro campione. </w:t>
      </w:r>
      <w:proofErr w:type="gramStart"/>
      <w:r w:rsidRPr="00380461">
        <w:rPr>
          <w:rFonts w:ascii="Calibri" w:eastAsia="Calibri" w:hAnsi="Calibri" w:cs="Calibri"/>
        </w:rPr>
        <w:t>E’</w:t>
      </w:r>
      <w:proofErr w:type="gramEnd"/>
      <w:r w:rsidRPr="00380461">
        <w:rPr>
          <w:rFonts w:ascii="Calibri" w:eastAsia="Calibri" w:hAnsi="Calibri" w:cs="Calibri"/>
        </w:rPr>
        <w:t xml:space="preserve"> tuttavia importante sot</w:t>
      </w:r>
      <w:r w:rsidRPr="00380461">
        <w:rPr>
          <w:rFonts w:ascii="Calibri" w:eastAsia="Calibri" w:hAnsi="Calibri" w:cs="Calibri"/>
        </w:rPr>
        <w:t>tolineare che il tipo di campionamento scelto (non probabilistico accidentale) non garantisce che i risultati ottenuti siano certamente applicabili alla popolazione di riferimento.</w:t>
      </w:r>
    </w:p>
    <w:p w:rsidR="00B06827" w:rsidRPr="00380461" w:rsidRDefault="00B06827">
      <w:pPr>
        <w:contextualSpacing w:val="0"/>
        <w:jc w:val="both"/>
        <w:rPr>
          <w:rFonts w:ascii="Calibri" w:eastAsia="Calibri" w:hAnsi="Calibri" w:cs="Calibri"/>
        </w:rPr>
      </w:pPr>
    </w:p>
    <w:p w:rsidR="00B06827" w:rsidRPr="00380461" w:rsidRDefault="00B06827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B06827" w:rsidRPr="00380461" w:rsidRDefault="00B06827">
      <w:pPr>
        <w:contextualSpacing w:val="0"/>
        <w:jc w:val="both"/>
        <w:rPr>
          <w:rFonts w:ascii="Calibri" w:eastAsia="Calibri" w:hAnsi="Calibri" w:cs="Calibri"/>
          <w:color w:val="222222"/>
          <w:u w:val="single"/>
        </w:rPr>
      </w:pPr>
    </w:p>
    <w:p w:rsidR="00B06827" w:rsidRPr="00380461" w:rsidRDefault="00B06827">
      <w:pPr>
        <w:contextualSpacing w:val="0"/>
      </w:pPr>
    </w:p>
    <w:sectPr w:rsidR="00B06827" w:rsidRPr="00380461">
      <w:footerReference w:type="default" r:id="rId27"/>
      <w:pgSz w:w="11909" w:h="16834"/>
      <w:pgMar w:top="1440" w:right="1440" w:bottom="1440" w:left="1417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2E25" w:rsidRDefault="00512E25" w:rsidP="00D45F39">
      <w:pPr>
        <w:spacing w:line="240" w:lineRule="auto"/>
      </w:pPr>
      <w:r>
        <w:separator/>
      </w:r>
    </w:p>
  </w:endnote>
  <w:endnote w:type="continuationSeparator" w:id="0">
    <w:p w:rsidR="00512E25" w:rsidRDefault="00512E25" w:rsidP="00D45F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19103372"/>
      <w:docPartObj>
        <w:docPartGallery w:val="Page Numbers (Bottom of Page)"/>
        <w:docPartUnique/>
      </w:docPartObj>
    </w:sdtPr>
    <w:sdtContent>
      <w:p w:rsidR="00D45F39" w:rsidRDefault="00D45F3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421" w:rsidRPr="00020421">
          <w:rPr>
            <w:noProof/>
            <w:lang w:val="it-IT"/>
          </w:rPr>
          <w:t>17</w:t>
        </w:r>
        <w:r>
          <w:fldChar w:fldCharType="end"/>
        </w:r>
      </w:p>
    </w:sdtContent>
  </w:sdt>
  <w:p w:rsidR="00D45F39" w:rsidRDefault="00D45F3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2E25" w:rsidRDefault="00512E25" w:rsidP="00D45F39">
      <w:pPr>
        <w:spacing w:line="240" w:lineRule="auto"/>
      </w:pPr>
      <w:r>
        <w:separator/>
      </w:r>
    </w:p>
  </w:footnote>
  <w:footnote w:type="continuationSeparator" w:id="0">
    <w:p w:rsidR="00512E25" w:rsidRDefault="00512E25" w:rsidP="00D45F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6C0D0D"/>
    <w:multiLevelType w:val="multilevel"/>
    <w:tmpl w:val="B3A08D26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77267FD"/>
    <w:multiLevelType w:val="multilevel"/>
    <w:tmpl w:val="36E437BC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9261C2A"/>
    <w:multiLevelType w:val="multilevel"/>
    <w:tmpl w:val="5C708E8A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A673936"/>
    <w:multiLevelType w:val="multilevel"/>
    <w:tmpl w:val="07EE98EA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EA91C27"/>
    <w:multiLevelType w:val="multilevel"/>
    <w:tmpl w:val="7D9A18A8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350248A"/>
    <w:multiLevelType w:val="multilevel"/>
    <w:tmpl w:val="F6C21EBE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47415E30"/>
    <w:multiLevelType w:val="multilevel"/>
    <w:tmpl w:val="310AB5BE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E5A1245"/>
    <w:multiLevelType w:val="multilevel"/>
    <w:tmpl w:val="380460D8"/>
    <w:lvl w:ilvl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53786BF4"/>
    <w:multiLevelType w:val="multilevel"/>
    <w:tmpl w:val="7164A86A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57A34946"/>
    <w:multiLevelType w:val="multilevel"/>
    <w:tmpl w:val="876803AA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57DA1AFD"/>
    <w:multiLevelType w:val="multilevel"/>
    <w:tmpl w:val="484ABB58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5B8A0CAB"/>
    <w:multiLevelType w:val="multilevel"/>
    <w:tmpl w:val="427283D8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5BA75034"/>
    <w:multiLevelType w:val="multilevel"/>
    <w:tmpl w:val="413041A6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627E4EA4"/>
    <w:multiLevelType w:val="multilevel"/>
    <w:tmpl w:val="50BEDC7A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68D04C0D"/>
    <w:multiLevelType w:val="multilevel"/>
    <w:tmpl w:val="C2D86728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764512AB"/>
    <w:multiLevelType w:val="multilevel"/>
    <w:tmpl w:val="BBB0CCD2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7A1F571F"/>
    <w:multiLevelType w:val="multilevel"/>
    <w:tmpl w:val="01F45490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7E7237D3"/>
    <w:multiLevelType w:val="multilevel"/>
    <w:tmpl w:val="D04A257C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3"/>
  </w:num>
  <w:num w:numId="3">
    <w:abstractNumId w:val="12"/>
  </w:num>
  <w:num w:numId="4">
    <w:abstractNumId w:val="16"/>
  </w:num>
  <w:num w:numId="5">
    <w:abstractNumId w:val="2"/>
  </w:num>
  <w:num w:numId="6">
    <w:abstractNumId w:val="10"/>
  </w:num>
  <w:num w:numId="7">
    <w:abstractNumId w:val="8"/>
  </w:num>
  <w:num w:numId="8">
    <w:abstractNumId w:val="5"/>
  </w:num>
  <w:num w:numId="9">
    <w:abstractNumId w:val="9"/>
  </w:num>
  <w:num w:numId="10">
    <w:abstractNumId w:val="15"/>
  </w:num>
  <w:num w:numId="11">
    <w:abstractNumId w:val="0"/>
  </w:num>
  <w:num w:numId="12">
    <w:abstractNumId w:val="6"/>
  </w:num>
  <w:num w:numId="13">
    <w:abstractNumId w:val="11"/>
  </w:num>
  <w:num w:numId="14">
    <w:abstractNumId w:val="7"/>
  </w:num>
  <w:num w:numId="15">
    <w:abstractNumId w:val="13"/>
  </w:num>
  <w:num w:numId="16">
    <w:abstractNumId w:val="14"/>
  </w:num>
  <w:num w:numId="17">
    <w:abstractNumId w:val="1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06827"/>
    <w:rsid w:val="00020421"/>
    <w:rsid w:val="00380461"/>
    <w:rsid w:val="00512E25"/>
    <w:rsid w:val="009A6DDA"/>
    <w:rsid w:val="00B06827"/>
    <w:rsid w:val="00D45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421413"/>
  <w15:docId w15:val="{6D34C8BE-1816-4F99-87D8-FEB006DDE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it" w:eastAsia="it-IT" w:bidi="ar-SA"/>
      </w:rPr>
    </w:rPrDefault>
    <w:pPrDefault>
      <w:pPr>
        <w:spacing w:line="276" w:lineRule="auto"/>
        <w:contextualSpacing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pPr>
      <w:keepNext/>
      <w:keepLines/>
      <w:spacing w:after="320"/>
    </w:pPr>
    <w:rPr>
      <w:color w:val="666666"/>
      <w:sz w:val="30"/>
      <w:szCs w:val="30"/>
    </w:rPr>
  </w:style>
  <w:style w:type="paragraph" w:styleId="Intestazione">
    <w:name w:val="header"/>
    <w:basedOn w:val="Normale"/>
    <w:link w:val="IntestazioneCarattere"/>
    <w:uiPriority w:val="99"/>
    <w:unhideWhenUsed/>
    <w:rsid w:val="00D45F39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F39"/>
  </w:style>
  <w:style w:type="paragraph" w:styleId="Pidipagina">
    <w:name w:val="footer"/>
    <w:basedOn w:val="Normale"/>
    <w:link w:val="PidipaginaCarattere"/>
    <w:uiPriority w:val="99"/>
    <w:unhideWhenUsed/>
    <w:rsid w:val="00D45F39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5F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FDB09-53B7-42C5-8610-CCD17D8C4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17</Pages>
  <Words>2265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Ari ..</cp:lastModifiedBy>
  <cp:revision>4</cp:revision>
  <dcterms:created xsi:type="dcterms:W3CDTF">2018-07-13T10:33:00Z</dcterms:created>
  <dcterms:modified xsi:type="dcterms:W3CDTF">2018-07-13T10:46:00Z</dcterms:modified>
</cp:coreProperties>
</file>